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宋体" w:hAnsi="宋体" w:cs="宋体"/>
          <w:kern w:val="0"/>
          <w:sz w:val="30"/>
          <w:szCs w:val="30"/>
        </w:rPr>
      </w:pPr>
      <w:r>
        <w:rPr>
          <w:rFonts w:hint="eastAsia" w:ascii="宋体" w:hAnsi="宋体" w:cs="宋体"/>
          <w:kern w:val="0"/>
          <w:sz w:val="30"/>
          <w:szCs w:val="30"/>
        </w:rPr>
        <w:t>附件1</w:t>
      </w:r>
    </w:p>
    <w:p>
      <w:pPr>
        <w:pStyle w:val="17"/>
        <w:autoSpaceDE w:val="0"/>
        <w:autoSpaceDN w:val="0"/>
        <w:adjustRightInd w:val="0"/>
        <w:ind w:firstLine="0" w:firstLineChars="0"/>
        <w:jc w:val="center"/>
        <w:rPr>
          <w:rFonts w:hint="eastAsia" w:ascii="FangSong_GB2312" w:hAnsi="FangSong_GB2312" w:cs="FangSong_GB2312"/>
          <w:b/>
          <w:kern w:val="0"/>
          <w:sz w:val="36"/>
          <w:szCs w:val="36"/>
        </w:rPr>
      </w:pPr>
      <w:r>
        <w:rPr>
          <w:rFonts w:ascii="FangSong_GB2312" w:hAnsi="FangSong_GB2312" w:eastAsia="FangSong_GB2312" w:cs="FangSong_GB2312"/>
          <w:b/>
          <w:kern w:val="0"/>
          <w:sz w:val="36"/>
          <w:szCs w:val="36"/>
        </w:rPr>
        <w:t>2019年南粤古驿道</w:t>
      </w:r>
      <w:r>
        <w:rPr>
          <w:rFonts w:hint="eastAsia" w:ascii="FangSong_GB2312" w:hAnsi="FangSong_GB2312" w:cs="FangSong_GB2312"/>
          <w:b/>
          <w:kern w:val="0"/>
          <w:sz w:val="36"/>
          <w:szCs w:val="36"/>
        </w:rPr>
        <w:t>“天翼4K高清杯”</w:t>
      </w:r>
    </w:p>
    <w:p>
      <w:pPr>
        <w:pStyle w:val="17"/>
        <w:autoSpaceDE w:val="0"/>
        <w:autoSpaceDN w:val="0"/>
        <w:adjustRightInd w:val="0"/>
        <w:ind w:firstLine="0" w:firstLineChars="0"/>
        <w:jc w:val="center"/>
        <w:rPr>
          <w:rFonts w:ascii="FangSong_GB2312" w:hAnsi="FangSong_GB2312" w:eastAsia="FangSong_GB2312" w:cs="FangSong_GB2312"/>
          <w:b/>
          <w:kern w:val="0"/>
          <w:sz w:val="36"/>
          <w:szCs w:val="36"/>
        </w:rPr>
      </w:pPr>
      <w:r>
        <w:rPr>
          <w:rFonts w:hint="eastAsia" w:ascii="FangSong_GB2312" w:hAnsi="FangSong_GB2312" w:eastAsia="FangSong_GB2312" w:cs="FangSong_GB2312"/>
          <w:b/>
          <w:kern w:val="0"/>
          <w:sz w:val="36"/>
          <w:szCs w:val="36"/>
        </w:rPr>
        <w:t>汽车定向大</w:t>
      </w:r>
      <w:r>
        <w:rPr>
          <w:rFonts w:ascii="FangSong_GB2312" w:hAnsi="FangSong_GB2312" w:eastAsia="FangSong_GB2312" w:cs="FangSong_GB2312"/>
          <w:b/>
          <w:kern w:val="0"/>
          <w:sz w:val="36"/>
          <w:szCs w:val="36"/>
        </w:rPr>
        <w:t>赛（</w:t>
      </w:r>
      <w:r>
        <w:rPr>
          <w:rFonts w:hint="eastAsia" w:ascii="FangSong_GB2312" w:hAnsi="FangSong_GB2312" w:cs="FangSong_GB2312"/>
          <w:b/>
          <w:kern w:val="0"/>
          <w:sz w:val="36"/>
          <w:szCs w:val="36"/>
        </w:rPr>
        <w:t>云浮</w:t>
      </w:r>
      <w:r>
        <w:rPr>
          <w:rFonts w:hint="eastAsia" w:cs="FangSong_GB2312" w:asciiTheme="minorEastAsia" w:hAnsiTheme="minorEastAsia"/>
          <w:b/>
          <w:kern w:val="0"/>
          <w:sz w:val="36"/>
          <w:szCs w:val="36"/>
        </w:rPr>
        <w:t>·</w:t>
      </w:r>
      <w:r>
        <w:rPr>
          <w:rFonts w:hint="eastAsia" w:ascii="FangSong_GB2312" w:hAnsi="FangSong_GB2312" w:cs="FangSong_GB2312"/>
          <w:b/>
          <w:kern w:val="0"/>
          <w:sz w:val="36"/>
          <w:szCs w:val="36"/>
        </w:rPr>
        <w:t>肇庆站</w:t>
      </w:r>
      <w:r>
        <w:rPr>
          <w:rFonts w:ascii="FangSong_GB2312" w:hAnsi="FangSong_GB2312" w:eastAsia="FangSong_GB2312" w:cs="FangSong_GB2312"/>
          <w:b/>
          <w:kern w:val="0"/>
          <w:sz w:val="36"/>
          <w:szCs w:val="36"/>
        </w:rPr>
        <w:t>）</w:t>
      </w:r>
    </w:p>
    <w:p>
      <w:pPr>
        <w:pStyle w:val="17"/>
        <w:autoSpaceDE w:val="0"/>
        <w:autoSpaceDN w:val="0"/>
        <w:adjustRightInd w:val="0"/>
        <w:ind w:firstLine="0" w:firstLineChars="0"/>
        <w:jc w:val="center"/>
        <w:rPr>
          <w:rFonts w:hint="eastAsia" w:ascii="FangSong_GB2312" w:hAnsi="FangSong_GB2312" w:cs="FangSong_GB2312"/>
          <w:b/>
          <w:kern w:val="0"/>
          <w:sz w:val="36"/>
          <w:szCs w:val="36"/>
        </w:rPr>
      </w:pPr>
      <w:r>
        <w:rPr>
          <w:rFonts w:hint="eastAsia" w:ascii="FangSong_GB2312" w:hAnsi="FangSong_GB2312" w:cs="FangSong_GB2312"/>
          <w:b/>
          <w:kern w:val="0"/>
          <w:sz w:val="36"/>
          <w:szCs w:val="36"/>
        </w:rPr>
        <w:t>竞 赛 规 程</w:t>
      </w:r>
    </w:p>
    <w:p>
      <w:pPr>
        <w:pStyle w:val="17"/>
        <w:autoSpaceDE w:val="0"/>
        <w:autoSpaceDN w:val="0"/>
        <w:adjustRightInd w:val="0"/>
        <w:ind w:firstLine="0" w:firstLineChars="0"/>
        <w:jc w:val="center"/>
        <w:rPr>
          <w:rFonts w:hint="eastAsia" w:ascii="FangSong_GB2312" w:hAnsi="FangSong_GB2312" w:cs="FangSong_GB2312"/>
          <w:b/>
          <w:kern w:val="0"/>
          <w:sz w:val="36"/>
          <w:szCs w:val="36"/>
        </w:rPr>
      </w:pPr>
    </w:p>
    <w:p>
      <w:pPr>
        <w:pStyle w:val="17"/>
        <w:autoSpaceDE w:val="0"/>
        <w:autoSpaceDN w:val="0"/>
        <w:adjustRightInd w:val="0"/>
        <w:ind w:firstLine="0" w:firstLineChars="0"/>
        <w:jc w:val="center"/>
        <w:rPr>
          <w:rFonts w:hint="eastAsia" w:ascii="FangSong_GB2312" w:hAnsi="FangSong_GB2312" w:cs="FangSong_GB2312"/>
          <w:b/>
          <w:kern w:val="0"/>
          <w:sz w:val="36"/>
          <w:szCs w:val="36"/>
        </w:rPr>
      </w:pPr>
    </w:p>
    <w:p>
      <w:pPr>
        <w:pStyle w:val="17"/>
        <w:numPr>
          <w:ilvl w:val="0"/>
          <w:numId w:val="1"/>
        </w:numPr>
        <w:autoSpaceDE w:val="0"/>
        <w:autoSpaceDN w:val="0"/>
        <w:adjustRightInd w:val="0"/>
        <w:ind w:left="709" w:hanging="709" w:firstLineChars="0"/>
        <w:jc w:val="left"/>
        <w:rPr>
          <w:rFonts w:ascii="FangSong_GB2312" w:hAnsi="FangSong_GB2312" w:eastAsia="FangSong_GB2312" w:cs="FangSong_GB2312"/>
          <w:b/>
          <w:kern w:val="0"/>
          <w:sz w:val="30"/>
          <w:szCs w:val="30"/>
        </w:rPr>
      </w:pPr>
      <w:r>
        <w:rPr>
          <w:rFonts w:hint="eastAsia" w:ascii="FangSong_GB2312" w:hAnsi="FangSong_GB2312" w:cs="FangSong_GB2312"/>
          <w:b/>
          <w:kern w:val="0"/>
          <w:sz w:val="30"/>
          <w:szCs w:val="30"/>
        </w:rPr>
        <w:t>支持单位</w:t>
      </w:r>
    </w:p>
    <w:p>
      <w:pPr>
        <w:pStyle w:val="17"/>
        <w:autoSpaceDE w:val="0"/>
        <w:autoSpaceDN w:val="0"/>
        <w:adjustRightInd w:val="0"/>
        <w:ind w:left="709" w:firstLine="0" w:firstLineChars="0"/>
        <w:jc w:val="left"/>
        <w:rPr>
          <w:rFonts w:hint="eastAsia" w:ascii="仿宋_GB2312" w:hAnsi="仿宋_GB2312" w:eastAsia="仿宋_GB2312" w:cs="仿宋_GB2312"/>
          <w:b w:val="0"/>
          <w:bCs/>
          <w:kern w:val="0"/>
          <w:sz w:val="30"/>
          <w:szCs w:val="30"/>
        </w:rPr>
      </w:pPr>
      <w:r>
        <w:rPr>
          <w:rFonts w:hint="eastAsia" w:ascii="仿宋_GB2312" w:hAnsi="仿宋_GB2312" w:eastAsia="仿宋_GB2312" w:cs="仿宋_GB2312"/>
          <w:b w:val="0"/>
          <w:bCs/>
          <w:kern w:val="0"/>
          <w:sz w:val="30"/>
          <w:szCs w:val="30"/>
        </w:rPr>
        <w:t>中国体育彩票</w:t>
      </w:r>
    </w:p>
    <w:p>
      <w:pPr>
        <w:pStyle w:val="17"/>
        <w:numPr>
          <w:ilvl w:val="0"/>
          <w:numId w:val="1"/>
        </w:numPr>
        <w:autoSpaceDE w:val="0"/>
        <w:autoSpaceDN w:val="0"/>
        <w:adjustRightInd w:val="0"/>
        <w:ind w:left="709" w:hanging="709" w:firstLineChars="0"/>
        <w:jc w:val="left"/>
        <w:rPr>
          <w:rFonts w:hint="eastAsia" w:ascii="FangSong_GB2312" w:hAnsi="FangSong_GB2312" w:cs="FangSong_GB2312"/>
          <w:b/>
          <w:kern w:val="0"/>
          <w:sz w:val="30"/>
          <w:szCs w:val="30"/>
        </w:rPr>
      </w:pPr>
      <w:r>
        <w:rPr>
          <w:rFonts w:hint="eastAsia" w:ascii="FangSong_GB2312" w:hAnsi="FangSong_GB2312" w:cs="FangSong_GB2312"/>
          <w:b/>
          <w:kern w:val="0"/>
          <w:sz w:val="30"/>
          <w:szCs w:val="30"/>
        </w:rPr>
        <w:t>主办单位</w:t>
      </w:r>
    </w:p>
    <w:p>
      <w:pPr>
        <w:autoSpaceDE w:val="0"/>
        <w:autoSpaceDN w:val="0"/>
        <w:adjustRightInd w:val="0"/>
        <w:ind w:firstLine="750" w:firstLineChars="2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广东省户外运动协会</w:t>
      </w:r>
    </w:p>
    <w:p>
      <w:pPr>
        <w:autoSpaceDE w:val="0"/>
        <w:autoSpaceDN w:val="0"/>
        <w:adjustRightInd w:val="0"/>
        <w:ind w:firstLine="750" w:firstLineChars="2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云浮市文化广电旅游体育局</w:t>
      </w:r>
    </w:p>
    <w:p>
      <w:pPr>
        <w:autoSpaceDE w:val="0"/>
        <w:autoSpaceDN w:val="0"/>
        <w:adjustRightInd w:val="0"/>
        <w:ind w:firstLine="750" w:firstLineChars="2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肇庆市文化广电旅游体育局</w:t>
      </w:r>
    </w:p>
    <w:p>
      <w:pPr>
        <w:pStyle w:val="17"/>
        <w:numPr>
          <w:ilvl w:val="0"/>
          <w:numId w:val="1"/>
        </w:numPr>
        <w:autoSpaceDE w:val="0"/>
        <w:autoSpaceDN w:val="0"/>
        <w:adjustRightInd w:val="0"/>
        <w:ind w:left="709" w:hanging="709" w:firstLineChars="0"/>
        <w:jc w:val="left"/>
        <w:rPr>
          <w:rFonts w:hint="eastAsia" w:ascii="FangSong_GB2312" w:hAnsi="FangSong_GB2312" w:cs="FangSong_GB2312"/>
          <w:b/>
          <w:kern w:val="0"/>
          <w:sz w:val="30"/>
          <w:szCs w:val="30"/>
        </w:rPr>
      </w:pPr>
      <w:r>
        <w:rPr>
          <w:rFonts w:hint="eastAsia" w:ascii="FangSong_GB2312" w:hAnsi="FangSong_GB2312" w:cs="FangSong_GB2312"/>
          <w:b/>
          <w:kern w:val="0"/>
          <w:sz w:val="30"/>
          <w:szCs w:val="30"/>
        </w:rPr>
        <w:t>承办单位</w:t>
      </w:r>
    </w:p>
    <w:p>
      <w:pPr>
        <w:autoSpaceDE w:val="0"/>
        <w:autoSpaceDN w:val="0"/>
        <w:adjustRightInd w:val="0"/>
        <w:ind w:firstLine="750" w:firstLineChars="2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广东天地正气体育发展有限公司</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广东叁壹捌户外运动投资有限公司</w:t>
      </w:r>
    </w:p>
    <w:p>
      <w:pPr>
        <w:pStyle w:val="17"/>
        <w:numPr>
          <w:ilvl w:val="0"/>
          <w:numId w:val="1"/>
        </w:numPr>
        <w:autoSpaceDE w:val="0"/>
        <w:autoSpaceDN w:val="0"/>
        <w:adjustRightInd w:val="0"/>
        <w:ind w:left="709" w:hanging="709" w:firstLineChars="0"/>
        <w:jc w:val="left"/>
        <w:rPr>
          <w:rFonts w:hint="eastAsia" w:ascii="宋体" w:hAnsi="宋体" w:eastAsia="宋体" w:cs="宋体"/>
          <w:b/>
          <w:kern w:val="0"/>
          <w:sz w:val="30"/>
          <w:szCs w:val="30"/>
        </w:rPr>
      </w:pPr>
      <w:r>
        <w:rPr>
          <w:rFonts w:hint="eastAsia" w:ascii="宋体" w:hAnsi="宋体" w:eastAsia="宋体" w:cs="宋体"/>
          <w:b/>
          <w:kern w:val="0"/>
          <w:sz w:val="30"/>
          <w:szCs w:val="30"/>
        </w:rPr>
        <w:t>协办单位</w:t>
      </w:r>
    </w:p>
    <w:p>
      <w:pPr>
        <w:pStyle w:val="17"/>
        <w:autoSpaceDE w:val="0"/>
        <w:autoSpaceDN w:val="0"/>
        <w:adjustRightInd w:val="0"/>
        <w:ind w:left="709" w:firstLine="0"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云浮市云城区文化广电旅游体育局</w:t>
      </w:r>
    </w:p>
    <w:p>
      <w:pPr>
        <w:pStyle w:val="17"/>
        <w:autoSpaceDE w:val="0"/>
        <w:autoSpaceDN w:val="0"/>
        <w:adjustRightInd w:val="0"/>
        <w:ind w:left="709" w:firstLine="0"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肇庆市定向运动协会</w:t>
      </w:r>
    </w:p>
    <w:p>
      <w:pPr>
        <w:pStyle w:val="17"/>
        <w:autoSpaceDE w:val="0"/>
        <w:autoSpaceDN w:val="0"/>
        <w:adjustRightInd w:val="0"/>
        <w:ind w:left="709" w:firstLine="0"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广州市交通技术促进会</w:t>
      </w:r>
    </w:p>
    <w:p>
      <w:pPr>
        <w:pStyle w:val="17"/>
        <w:numPr>
          <w:ilvl w:val="0"/>
          <w:numId w:val="1"/>
        </w:numPr>
        <w:autoSpaceDE w:val="0"/>
        <w:autoSpaceDN w:val="0"/>
        <w:adjustRightInd w:val="0"/>
        <w:ind w:left="709" w:hanging="709" w:firstLineChars="0"/>
        <w:jc w:val="left"/>
        <w:rPr>
          <w:rFonts w:hint="eastAsia" w:ascii="宋体" w:hAnsi="宋体" w:eastAsia="宋体" w:cs="宋体"/>
          <w:b/>
          <w:kern w:val="0"/>
          <w:sz w:val="30"/>
          <w:szCs w:val="30"/>
        </w:rPr>
      </w:pPr>
      <w:r>
        <w:rPr>
          <w:rFonts w:hint="eastAsia" w:ascii="宋体" w:hAnsi="宋体" w:eastAsia="宋体" w:cs="宋体"/>
          <w:b/>
          <w:kern w:val="0"/>
          <w:sz w:val="30"/>
          <w:szCs w:val="30"/>
        </w:rPr>
        <w:t>比赛时间和地点</w:t>
      </w:r>
    </w:p>
    <w:p>
      <w:pPr>
        <w:autoSpaceDE w:val="0"/>
        <w:autoSpaceDN w:val="0"/>
        <w:adjustRightInd w:val="0"/>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2019年12月14日-15日，广东省云浮市、肇庆市。</w:t>
      </w:r>
    </w:p>
    <w:p>
      <w:pPr>
        <w:pStyle w:val="17"/>
        <w:numPr>
          <w:ilvl w:val="0"/>
          <w:numId w:val="1"/>
        </w:numPr>
        <w:autoSpaceDE w:val="0"/>
        <w:autoSpaceDN w:val="0"/>
        <w:adjustRightInd w:val="0"/>
        <w:ind w:left="709" w:hanging="709" w:firstLineChars="0"/>
        <w:jc w:val="left"/>
        <w:rPr>
          <w:rFonts w:hint="eastAsia" w:ascii="宋体" w:hAnsi="宋体" w:eastAsia="宋体" w:cs="宋体"/>
          <w:b/>
          <w:kern w:val="0"/>
          <w:sz w:val="30"/>
          <w:szCs w:val="30"/>
        </w:rPr>
      </w:pPr>
      <w:r>
        <w:rPr>
          <w:rFonts w:hint="eastAsia" w:ascii="宋体" w:hAnsi="宋体" w:eastAsia="宋体" w:cs="宋体"/>
          <w:b/>
          <w:kern w:val="0"/>
          <w:sz w:val="30"/>
          <w:szCs w:val="30"/>
        </w:rPr>
        <w:t>竞赛分组</w:t>
      </w:r>
    </w:p>
    <w:p>
      <w:pPr>
        <w:pStyle w:val="17"/>
        <w:numPr>
          <w:ilvl w:val="1"/>
          <w:numId w:val="2"/>
        </w:numPr>
        <w:autoSpaceDE w:val="0"/>
        <w:autoSpaceDN w:val="0"/>
        <w:adjustRightInd w:val="0"/>
        <w:ind w:left="993" w:hanging="426"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越野车组</w:t>
      </w:r>
    </w:p>
    <w:p>
      <w:pPr>
        <w:pStyle w:val="17"/>
        <w:numPr>
          <w:ilvl w:val="1"/>
          <w:numId w:val="2"/>
        </w:numPr>
        <w:autoSpaceDE w:val="0"/>
        <w:autoSpaceDN w:val="0"/>
        <w:adjustRightInd w:val="0"/>
        <w:ind w:left="993" w:hanging="426"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轿车组</w:t>
      </w:r>
    </w:p>
    <w:p>
      <w:pPr>
        <w:pStyle w:val="17"/>
        <w:numPr>
          <w:ilvl w:val="1"/>
          <w:numId w:val="2"/>
        </w:numPr>
        <w:autoSpaceDE w:val="0"/>
        <w:autoSpaceDN w:val="0"/>
        <w:adjustRightInd w:val="0"/>
        <w:ind w:left="993" w:hanging="426"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商务车组</w:t>
      </w:r>
    </w:p>
    <w:p>
      <w:pPr>
        <w:pStyle w:val="17"/>
        <w:numPr>
          <w:ilvl w:val="1"/>
          <w:numId w:val="2"/>
        </w:numPr>
        <w:autoSpaceDE w:val="0"/>
        <w:autoSpaceDN w:val="0"/>
        <w:adjustRightInd w:val="0"/>
        <w:ind w:left="993" w:hanging="426"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房车组</w:t>
      </w:r>
    </w:p>
    <w:p>
      <w:pPr>
        <w:pStyle w:val="17"/>
        <w:numPr>
          <w:ilvl w:val="1"/>
          <w:numId w:val="2"/>
        </w:numPr>
        <w:autoSpaceDE w:val="0"/>
        <w:autoSpaceDN w:val="0"/>
        <w:adjustRightInd w:val="0"/>
        <w:ind w:left="993" w:hanging="426" w:firstLine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新能源车组</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ind w:leftChars="200"/>
        <w:jc w:val="both"/>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（六）</w:t>
      </w:r>
      <w:r>
        <w:rPr>
          <w:rFonts w:hint="eastAsia" w:ascii="仿宋_GB2312" w:hAnsi="仿宋_GB2312" w:eastAsia="仿宋_GB2312" w:cs="仿宋_GB2312"/>
          <w:kern w:val="0"/>
          <w:sz w:val="30"/>
          <w:szCs w:val="30"/>
        </w:rPr>
        <w:t>报名上限100台车，其中越野车组轿车组各30台车，商务车组房车组</w:t>
      </w:r>
      <w:r>
        <w:rPr>
          <w:rFonts w:hint="eastAsia" w:ascii="仿宋_GB2312" w:hAnsi="仿宋_GB2312" w:eastAsia="仿宋_GB2312" w:cs="仿宋_GB2312"/>
          <w:kern w:val="0"/>
          <w:sz w:val="30"/>
          <w:szCs w:val="30"/>
          <w:lang w:eastAsia="zh-CN"/>
        </w:rPr>
        <w:t>新能源车组共</w:t>
      </w:r>
      <w:r>
        <w:rPr>
          <w:rFonts w:hint="eastAsia" w:ascii="仿宋_GB2312" w:hAnsi="仿宋_GB2312" w:eastAsia="仿宋_GB2312" w:cs="仿宋_GB2312"/>
          <w:kern w:val="0"/>
          <w:sz w:val="30"/>
          <w:szCs w:val="30"/>
          <w:lang w:val="en-US" w:eastAsia="zh-CN"/>
        </w:rPr>
        <w:t>40</w:t>
      </w:r>
      <w:r>
        <w:rPr>
          <w:rFonts w:hint="eastAsia" w:ascii="仿宋_GB2312" w:hAnsi="仿宋_GB2312" w:eastAsia="仿宋_GB2312" w:cs="仿宋_GB2312"/>
          <w:kern w:val="0"/>
          <w:sz w:val="30"/>
          <w:szCs w:val="30"/>
        </w:rPr>
        <w:t>台车。</w:t>
      </w:r>
    </w:p>
    <w:p>
      <w:pPr>
        <w:autoSpaceDE w:val="0"/>
        <w:autoSpaceDN w:val="0"/>
        <w:adjustRightInd w:val="0"/>
        <w:jc w:val="left"/>
        <w:rPr>
          <w:rFonts w:hint="eastAsia" w:ascii="FangSong_GB2312" w:hAnsi="FangSong_GB2312" w:cs="FangSong_GB2312"/>
          <w:b/>
          <w:kern w:val="0"/>
          <w:sz w:val="30"/>
          <w:szCs w:val="30"/>
        </w:rPr>
      </w:pPr>
      <w:r>
        <w:rPr>
          <w:rFonts w:hint="eastAsia" w:ascii="FangSong_GB2312" w:hAnsi="FangSong_GB2312" w:cs="FangSong_GB2312"/>
          <w:b/>
          <w:kern w:val="0"/>
          <w:sz w:val="30"/>
          <w:szCs w:val="30"/>
        </w:rPr>
        <w:t>七、竞赛办法</w:t>
      </w:r>
    </w:p>
    <w:p>
      <w:pPr>
        <w:autoSpaceDE w:val="0"/>
        <w:autoSpaceDN w:val="0"/>
        <w:adjustRightInd w:val="0"/>
        <w:jc w:val="left"/>
        <w:rPr>
          <w:rFonts w:hint="eastAsia" w:ascii="FangSong_GB2312" w:hAnsi="FangSong_GB2312" w:cs="FangSong_GB2312"/>
          <w:kern w:val="0"/>
          <w:sz w:val="30"/>
          <w:szCs w:val="30"/>
        </w:rPr>
      </w:pPr>
      <w:r>
        <w:rPr>
          <w:rFonts w:hint="eastAsia" w:ascii="FangSong_GB2312" w:hAnsi="FangSong_GB2312" w:cs="FangSong_GB2312"/>
          <w:b/>
          <w:kern w:val="0"/>
          <w:sz w:val="30"/>
          <w:szCs w:val="30"/>
        </w:rPr>
        <w:t xml:space="preserve">    </w:t>
      </w:r>
      <w:r>
        <w:rPr>
          <w:rFonts w:hint="eastAsia" w:ascii="仿宋_GB2312" w:hAnsi="仿宋_GB2312" w:eastAsia="仿宋_GB2312" w:cs="仿宋_GB2312"/>
          <w:kern w:val="0"/>
          <w:sz w:val="30"/>
          <w:szCs w:val="30"/>
        </w:rPr>
        <w:t>比赛按广东省户外运动协会《汽车定向运动竞赛规则》（2019）执行。</w:t>
      </w: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b/>
          <w:kern w:val="0"/>
          <w:sz w:val="30"/>
          <w:szCs w:val="30"/>
        </w:rPr>
        <w:t>八、</w:t>
      </w:r>
      <w:r>
        <w:rPr>
          <w:rFonts w:hint="eastAsia" w:ascii="宋体" w:hAnsi="宋体" w:eastAsia="宋体" w:cs="宋体"/>
          <w:b/>
          <w:kern w:val="0"/>
          <w:sz w:val="30"/>
          <w:szCs w:val="30"/>
        </w:rPr>
        <w:t>参赛办法</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（一）</w:t>
      </w:r>
      <w:r>
        <w:rPr>
          <w:rFonts w:hint="eastAsia" w:ascii="仿宋_GB2312" w:hAnsi="仿宋_GB2312" w:eastAsia="仿宋_GB2312" w:cs="仿宋_GB2312"/>
          <w:kern w:val="0"/>
          <w:sz w:val="30"/>
          <w:szCs w:val="30"/>
        </w:rPr>
        <w:t>车长资格</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允许国内个人或俱乐部的车手报名参赛。</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车手需持有当年国内有效的机动车驾驶证。</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rPr>
        <w:t>组委会特邀车手。</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（二）</w:t>
      </w:r>
      <w:r>
        <w:rPr>
          <w:rFonts w:hint="eastAsia" w:ascii="仿宋_GB2312" w:hAnsi="仿宋_GB2312" w:eastAsia="仿宋_GB2312" w:cs="仿宋_GB2312"/>
          <w:kern w:val="0"/>
          <w:sz w:val="30"/>
          <w:szCs w:val="30"/>
        </w:rPr>
        <w:t>参赛车辆资格</w:t>
      </w:r>
    </w:p>
    <w:p>
      <w:pPr>
        <w:pStyle w:val="17"/>
        <w:numPr>
          <w:ilvl w:val="0"/>
          <w:numId w:val="0"/>
        </w:numPr>
        <w:autoSpaceDE w:val="0"/>
        <w:autoSpaceDN w:val="0"/>
        <w:adjustRightInd w:val="0"/>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两轮或四轮驱动，座位7座以下轿车、商务车、房车、越野车（皮卡车、SUV）。</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参赛车辆由报名者自带。车辆必须持有公安交通管理部门核发的车辆牌照及其他合法证件，年审合格并且有购买保险。</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3、</w:t>
      </w:r>
      <w:r>
        <w:rPr>
          <w:rFonts w:hint="eastAsia" w:ascii="仿宋_GB2312" w:hAnsi="仿宋_GB2312" w:eastAsia="仿宋_GB2312" w:cs="仿宋_GB2312"/>
          <w:kern w:val="0"/>
          <w:sz w:val="30"/>
          <w:szCs w:val="30"/>
        </w:rPr>
        <w:t>各组别不分大小排量，不分汽油柴油燃料。</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rPr>
        <w:t>参赛各车辆必须携带一个不少于2公斤容量的灭火器，需固定在副驾驶位置附近。</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5、</w:t>
      </w:r>
      <w:r>
        <w:rPr>
          <w:rFonts w:hint="eastAsia" w:ascii="仿宋_GB2312" w:hAnsi="仿宋_GB2312" w:eastAsia="仿宋_GB2312" w:cs="仿宋_GB2312"/>
          <w:kern w:val="0"/>
          <w:sz w:val="30"/>
          <w:szCs w:val="30"/>
        </w:rPr>
        <w:t>车辆安全带必须有效。</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（三）</w:t>
      </w:r>
      <w:r>
        <w:rPr>
          <w:rFonts w:hint="eastAsia" w:ascii="仿宋_GB2312" w:hAnsi="仿宋_GB2312" w:eastAsia="仿宋_GB2312" w:cs="仿宋_GB2312"/>
          <w:kern w:val="0"/>
          <w:sz w:val="30"/>
          <w:szCs w:val="30"/>
        </w:rPr>
        <w:t>导航员资格</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1、</w:t>
      </w:r>
      <w:r>
        <w:rPr>
          <w:rFonts w:hint="eastAsia" w:ascii="仿宋_GB2312" w:hAnsi="仿宋_GB2312" w:eastAsia="仿宋_GB2312" w:cs="仿宋_GB2312"/>
          <w:kern w:val="0"/>
          <w:sz w:val="30"/>
          <w:szCs w:val="30"/>
        </w:rPr>
        <w:t>熟练掌握地图及地图软件使用方法；</w:t>
      </w:r>
    </w:p>
    <w:p>
      <w:pPr>
        <w:pStyle w:val="17"/>
        <w:numPr>
          <w:ilvl w:val="0"/>
          <w:numId w:val="0"/>
        </w:numPr>
        <w:autoSpaceDE w:val="0"/>
        <w:autoSpaceDN w:val="0"/>
        <w:adjustRightInd w:val="0"/>
        <w:ind w:left="600"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2、</w:t>
      </w:r>
      <w:r>
        <w:rPr>
          <w:rFonts w:hint="eastAsia" w:ascii="仿宋_GB2312" w:hAnsi="仿宋_GB2312" w:eastAsia="仿宋_GB2312" w:cs="仿宋_GB2312"/>
          <w:kern w:val="0"/>
          <w:sz w:val="30"/>
          <w:szCs w:val="30"/>
        </w:rPr>
        <w:t>熟悉汽车定向及徒步定向运动规则要求。</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（四）</w:t>
      </w:r>
      <w:r>
        <w:rPr>
          <w:rFonts w:hint="eastAsia" w:ascii="仿宋_GB2312" w:hAnsi="仿宋_GB2312" w:eastAsia="仿宋_GB2312" w:cs="仿宋_GB2312"/>
          <w:kern w:val="0"/>
          <w:sz w:val="30"/>
          <w:szCs w:val="30"/>
        </w:rPr>
        <w:t>车长为车组负责人，有组队权。</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（五）</w:t>
      </w:r>
      <w:r>
        <w:rPr>
          <w:rFonts w:hint="eastAsia" w:ascii="仿宋_GB2312" w:hAnsi="仿宋_GB2312" w:eastAsia="仿宋_GB2312" w:cs="仿宋_GB2312"/>
          <w:kern w:val="0"/>
          <w:sz w:val="30"/>
          <w:szCs w:val="30"/>
        </w:rPr>
        <w:t>每车组由两人组成，一人为车辆驾驶员，一人为定向导航员，不分性别，必须健康身体、具备基本技术和对天气环境等的适应能力，参赛车组和个人须对自己的安全负全部责任。</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（六）</w:t>
      </w:r>
      <w:r>
        <w:rPr>
          <w:rFonts w:hint="eastAsia" w:ascii="仿宋_GB2312" w:hAnsi="仿宋_GB2312" w:eastAsia="仿宋_GB2312" w:cs="仿宋_GB2312"/>
          <w:kern w:val="0"/>
          <w:sz w:val="30"/>
          <w:szCs w:val="30"/>
        </w:rPr>
        <w:t>有以下疾病的人士不能报名参赛：先天性心脏病和风湿性心脏病，高血压和脑血管疾病，心肌炎和其它心脏病，冠状动脉病和严重心率不齐，糖尿病，其他不适合运动的疾病。</w:t>
      </w:r>
    </w:p>
    <w:p>
      <w:pPr>
        <w:pStyle w:val="17"/>
        <w:numPr>
          <w:ilvl w:val="0"/>
          <w:numId w:val="0"/>
        </w:numPr>
        <w:autoSpaceDE w:val="0"/>
        <w:autoSpaceDN w:val="0"/>
        <w:adjustRightInd w:val="0"/>
        <w:ind w:left="284" w:leftChars="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（七）</w:t>
      </w:r>
      <w:r>
        <w:rPr>
          <w:rFonts w:hint="eastAsia" w:ascii="仿宋_GB2312" w:hAnsi="仿宋_GB2312" w:eastAsia="仿宋_GB2312" w:cs="仿宋_GB2312"/>
          <w:kern w:val="0"/>
          <w:sz w:val="30"/>
          <w:szCs w:val="30"/>
        </w:rPr>
        <w:t>赛事不接受十八周岁以下未成年人及六十五周岁以上人士报名参加。</w:t>
      </w: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b/>
          <w:kern w:val="0"/>
          <w:sz w:val="30"/>
          <w:szCs w:val="30"/>
        </w:rPr>
        <w:t>九、</w:t>
      </w:r>
      <w:r>
        <w:rPr>
          <w:rFonts w:hint="eastAsia" w:ascii="宋体" w:hAnsi="宋体" w:eastAsia="宋体" w:cs="宋体"/>
          <w:b/>
          <w:kern w:val="0"/>
          <w:sz w:val="30"/>
          <w:szCs w:val="30"/>
        </w:rPr>
        <w:t>录取名次与奖励</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FangSong_GB2312" w:hAnsi="FangSong_GB2312" w:cs="FangSong_GB2312"/>
          <w:kern w:val="0"/>
          <w:sz w:val="30"/>
          <w:szCs w:val="30"/>
        </w:rPr>
        <w:t>（一）</w:t>
      </w:r>
      <w:r>
        <w:rPr>
          <w:rFonts w:hint="eastAsia" w:ascii="仿宋_GB2312" w:hAnsi="仿宋_GB2312" w:eastAsia="仿宋_GB2312" w:cs="仿宋_GB2312"/>
          <w:kern w:val="0"/>
          <w:sz w:val="30"/>
          <w:szCs w:val="30"/>
        </w:rPr>
        <w:t>比赛各组分别录取前六名予以奖杯和证书奖励。</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（二）在限定时间内完成比赛的全部参赛队员均可获得完赛证书和完赛纪念牌。</w:t>
      </w: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b/>
          <w:kern w:val="0"/>
          <w:sz w:val="30"/>
          <w:szCs w:val="30"/>
        </w:rPr>
        <w:t>十、</w:t>
      </w:r>
      <w:r>
        <w:rPr>
          <w:rFonts w:hint="eastAsia" w:ascii="宋体" w:hAnsi="宋体" w:eastAsia="宋体" w:cs="宋体"/>
          <w:b/>
          <w:kern w:val="0"/>
          <w:sz w:val="30"/>
          <w:szCs w:val="30"/>
        </w:rPr>
        <w:t>报名和报到</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FangSong_GB2312" w:hAnsi="FangSong_GB2312" w:cs="FangSong_GB2312"/>
          <w:kern w:val="0"/>
          <w:sz w:val="30"/>
          <w:szCs w:val="30"/>
        </w:rPr>
        <w:t>（一）</w:t>
      </w:r>
      <w:r>
        <w:rPr>
          <w:rFonts w:hint="eastAsia" w:ascii="仿宋_GB2312" w:hAnsi="仿宋_GB2312" w:eastAsia="仿宋_GB2312" w:cs="仿宋_GB2312"/>
          <w:kern w:val="0"/>
          <w:sz w:val="30"/>
          <w:szCs w:val="30"/>
        </w:rPr>
        <w:t>报名方式</w:t>
      </w:r>
    </w:p>
    <w:p>
      <w:pPr>
        <w:ind w:firstLine="600" w:firstLineChars="200"/>
        <w:rPr>
          <w:rFonts w:hint="eastAsia"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1、请登录广东省户外运动协会官方网站“南粤古驿道网”</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"http://www.nanyueguyidao.cn"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bCs/>
          <w:kern w:val="0"/>
          <w:sz w:val="30"/>
          <w:szCs w:val="30"/>
          <w:shd w:val="clear" w:color="auto" w:fill="FFFFFF"/>
        </w:rPr>
        <w:t>www.nanyueguyidao.cn</w:t>
      </w:r>
      <w:r>
        <w:rPr>
          <w:rStyle w:val="8"/>
          <w:rFonts w:hint="eastAsia" w:ascii="仿宋_GB2312" w:hAnsi="仿宋_GB2312" w:eastAsia="仿宋_GB2312" w:cs="仿宋_GB2312"/>
          <w:bCs/>
          <w:kern w:val="0"/>
          <w:sz w:val="30"/>
          <w:szCs w:val="30"/>
          <w:shd w:val="clear" w:color="auto" w:fill="FFFFFF"/>
        </w:rPr>
        <w:fldChar w:fldCharType="end"/>
      </w:r>
      <w:r>
        <w:rPr>
          <w:rFonts w:hint="eastAsia" w:ascii="仿宋_GB2312" w:hAnsi="仿宋_GB2312" w:eastAsia="仿宋_GB2312" w:cs="仿宋_GB2312"/>
          <w:bCs/>
          <w:kern w:val="0"/>
          <w:sz w:val="30"/>
          <w:szCs w:val="30"/>
          <w:shd w:val="clear" w:color="auto" w:fill="FFFFFF"/>
        </w:rPr>
        <w:t>，查看通知下载附件填写报名信息，并将电子版报名表发送至邮箱：</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"mailto:gdshwydxh@126.com。" </w:instrText>
      </w:r>
      <w:r>
        <w:rPr>
          <w:rFonts w:hint="eastAsia" w:ascii="仿宋_GB2312" w:hAnsi="仿宋_GB2312" w:eastAsia="仿宋_GB2312" w:cs="仿宋_GB2312"/>
        </w:rPr>
        <w:fldChar w:fldCharType="separate"/>
      </w:r>
      <w:r>
        <w:rPr>
          <w:rFonts w:hint="eastAsia" w:ascii="仿宋_GB2312" w:hAnsi="仿宋_GB2312" w:eastAsia="仿宋_GB2312" w:cs="仿宋_GB2312"/>
          <w:bCs/>
          <w:kern w:val="0"/>
          <w:sz w:val="30"/>
          <w:szCs w:val="30"/>
          <w:shd w:val="clear" w:color="auto" w:fill="FFFFFF"/>
        </w:rPr>
        <w:t>gdshwydxh@126.com。</w:t>
      </w:r>
      <w:r>
        <w:rPr>
          <w:rFonts w:hint="eastAsia" w:ascii="仿宋_GB2312" w:hAnsi="仿宋_GB2312" w:eastAsia="仿宋_GB2312" w:cs="仿宋_GB2312"/>
          <w:bCs/>
          <w:kern w:val="0"/>
          <w:sz w:val="30"/>
          <w:szCs w:val="30"/>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2、请微信搜索“广东省户外运动协会”公众号并关注，点击下方“赛事活动”栏，查看报名通知。点击“阅读全文”，下载附件填写相关报名信息进行网上报名。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3、广东省户外运动协会会员报名优先，报名费优惠。报名及比赛现场接受会员入会，入会登记表见附件。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bCs/>
          <w:kern w:val="0"/>
          <w:sz w:val="30"/>
          <w:szCs w:val="30"/>
          <w:shd w:val="clear" w:color="auto" w:fill="FFFFFF"/>
        </w:rPr>
      </w:pPr>
      <w:r>
        <w:rPr>
          <w:rFonts w:hint="eastAsia" w:ascii="仿宋_GB2312" w:hAnsi="仿宋_GB2312" w:eastAsia="仿宋_GB2312" w:cs="仿宋_GB2312"/>
          <w:bCs/>
          <w:kern w:val="0"/>
          <w:sz w:val="30"/>
          <w:szCs w:val="30"/>
          <w:shd w:val="clear" w:color="auto" w:fill="FFFFFF"/>
        </w:rPr>
        <w:t>4、本次比赛越野车组和轿车组各限报30辆车，商务车组和房车组各限报20辆，先报先得，额满即止。</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（二）报名联系人</w:t>
      </w:r>
    </w:p>
    <w:p>
      <w:pPr>
        <w:autoSpaceDE w:val="0"/>
        <w:autoSpaceDN w:val="0"/>
        <w:adjustRightInd w:val="0"/>
        <w:ind w:firstLine="450" w:firstLineChars="1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吴先生，联系电话：13602785288（微信同号）。</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（三）报名费：人民币200元/车组（广东省户外运动协会会员150元/车组），车组人员往返交通费自理。赛事保险、赛事服装、竞赛装备、食宿等由大会承担。</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（四）赛事保证金：人民币600元/车组，报名时支付，比赛结束颁奖仪式后立即退还。</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（五）报名时间：自本站赛事公告发出起，额满即止。</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（六）报到时间：另行通知</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（七）报到地点：另行通知</w:t>
      </w: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kern w:val="0"/>
          <w:sz w:val="30"/>
          <w:szCs w:val="30"/>
        </w:rPr>
        <w:t>十一、</w:t>
      </w:r>
      <w:r>
        <w:rPr>
          <w:rFonts w:hint="eastAsia" w:ascii="宋体" w:hAnsi="宋体" w:eastAsia="宋体" w:cs="宋体"/>
          <w:b/>
          <w:kern w:val="0"/>
          <w:sz w:val="30"/>
          <w:szCs w:val="30"/>
        </w:rPr>
        <w:t>日程安排（具体时间以现场公布为准）</w:t>
      </w: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kern w:val="0"/>
          <w:sz w:val="30"/>
          <w:szCs w:val="30"/>
        </w:rPr>
      </w:pPr>
    </w:p>
    <w:p>
      <w:pPr>
        <w:autoSpaceDE w:val="0"/>
        <w:autoSpaceDN w:val="0"/>
        <w:adjustRightInd w:val="0"/>
        <w:jc w:val="left"/>
        <w:rPr>
          <w:rFonts w:hint="eastAsia" w:ascii="FangSong_GB2312" w:hAnsi="FangSong_GB2312" w:cs="FangSong_GB2312"/>
          <w:b/>
          <w:kern w:val="0"/>
          <w:sz w:val="30"/>
          <w:szCs w:val="30"/>
        </w:rPr>
      </w:pPr>
    </w:p>
    <w:tbl>
      <w:tblPr>
        <w:tblStyle w:val="10"/>
        <w:tblW w:w="9288" w:type="dxa"/>
        <w:tblInd w:w="0" w:type="dxa"/>
        <w:tblLayout w:type="fixed"/>
        <w:tblCellMar>
          <w:top w:w="0" w:type="dxa"/>
          <w:left w:w="108" w:type="dxa"/>
          <w:bottom w:w="0" w:type="dxa"/>
          <w:right w:w="108" w:type="dxa"/>
        </w:tblCellMar>
      </w:tblPr>
      <w:tblGrid>
        <w:gridCol w:w="2029"/>
        <w:gridCol w:w="2179"/>
        <w:gridCol w:w="882"/>
        <w:gridCol w:w="4198"/>
      </w:tblGrid>
      <w:tr>
        <w:tblPrEx>
          <w:tblLayout w:type="fixed"/>
          <w:tblCellMar>
            <w:top w:w="0" w:type="dxa"/>
            <w:left w:w="108" w:type="dxa"/>
            <w:bottom w:w="0" w:type="dxa"/>
            <w:right w:w="108" w:type="dxa"/>
          </w:tblCellMar>
        </w:tblPrEx>
        <w:trPr>
          <w:trHeight w:val="285" w:hRule="atLeast"/>
        </w:trPr>
        <w:tc>
          <w:tcPr>
            <w:tcW w:w="202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日期</w:t>
            </w: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用时</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内容</w:t>
            </w:r>
          </w:p>
        </w:tc>
      </w:tr>
      <w:tr>
        <w:tblPrEx>
          <w:tblLayout w:type="fixed"/>
          <w:tblCellMar>
            <w:top w:w="0" w:type="dxa"/>
            <w:left w:w="108" w:type="dxa"/>
            <w:bottom w:w="0" w:type="dxa"/>
            <w:right w:w="108" w:type="dxa"/>
          </w:tblCellMar>
        </w:tblPrEx>
        <w:trPr>
          <w:trHeight w:val="853" w:hRule="atLeast"/>
        </w:trPr>
        <w:tc>
          <w:tcPr>
            <w:tcW w:w="2029" w:type="dxa"/>
            <w:vMerge w:val="restart"/>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裁判、工作组                进驻日</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（12月12日）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星期四</w:t>
            </w: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12:00-18:00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1、裁判、工作组入住                                     2、物料分配装袋</w:t>
            </w:r>
          </w:p>
        </w:tc>
      </w:tr>
      <w:tr>
        <w:tblPrEx>
          <w:tblLayout w:type="fixed"/>
          <w:tblCellMar>
            <w:top w:w="0" w:type="dxa"/>
            <w:left w:w="108" w:type="dxa"/>
            <w:bottom w:w="0" w:type="dxa"/>
            <w:right w:w="108" w:type="dxa"/>
          </w:tblCellMar>
        </w:tblPrEx>
        <w:trPr>
          <w:trHeight w:val="598" w:hRule="atLeast"/>
        </w:trPr>
        <w:tc>
          <w:tcPr>
            <w:tcW w:w="2029" w:type="dxa"/>
            <w:vMerge w:val="continue"/>
            <w:tcBorders>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18:00-21:00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晚餐 + 协调会</w:t>
            </w:r>
          </w:p>
        </w:tc>
      </w:tr>
      <w:tr>
        <w:tblPrEx>
          <w:tblLayout w:type="fixed"/>
          <w:tblCellMar>
            <w:top w:w="0" w:type="dxa"/>
            <w:left w:w="108" w:type="dxa"/>
            <w:bottom w:w="0" w:type="dxa"/>
            <w:right w:w="108" w:type="dxa"/>
          </w:tblCellMar>
        </w:tblPrEx>
        <w:trPr>
          <w:trHeight w:val="1416" w:hRule="atLeast"/>
        </w:trPr>
        <w:tc>
          <w:tcPr>
            <w:tcW w:w="2029" w:type="dxa"/>
            <w:vMerge w:val="restart"/>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4"/>
                <w:szCs w:val="24"/>
              </w:rPr>
              <w:t>参赛者报到日        （12月13日）           星期五</w:t>
            </w: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15:00-19:00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1、参赛者报到，办理入住</w:t>
            </w:r>
          </w:p>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2、领取比赛物料                                          3、贴车身贴                                                          4、车辆检验                                              </w:t>
            </w:r>
          </w:p>
        </w:tc>
      </w:tr>
      <w:tr>
        <w:tblPrEx>
          <w:tblLayout w:type="fixed"/>
          <w:tblCellMar>
            <w:top w:w="0" w:type="dxa"/>
            <w:left w:w="108" w:type="dxa"/>
            <w:bottom w:w="0" w:type="dxa"/>
            <w:right w:w="108" w:type="dxa"/>
          </w:tblCellMar>
        </w:tblPrEx>
        <w:trPr>
          <w:trHeight w:val="827"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15:00-16:00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1、裁判会议                                              2、领取裁判物料</w:t>
            </w:r>
          </w:p>
        </w:tc>
      </w:tr>
      <w:tr>
        <w:tblPrEx>
          <w:tblLayout w:type="fixed"/>
          <w:tblCellMar>
            <w:top w:w="0" w:type="dxa"/>
            <w:left w:w="108" w:type="dxa"/>
            <w:bottom w:w="0" w:type="dxa"/>
            <w:right w:w="108" w:type="dxa"/>
          </w:tblCellMar>
        </w:tblPrEx>
        <w:trPr>
          <w:trHeight w:val="555"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19:00-20:00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晚餐</w:t>
            </w:r>
          </w:p>
        </w:tc>
      </w:tr>
      <w:tr>
        <w:tblPrEx>
          <w:tblLayout w:type="fixed"/>
          <w:tblCellMar>
            <w:top w:w="0" w:type="dxa"/>
            <w:left w:w="108" w:type="dxa"/>
            <w:bottom w:w="0" w:type="dxa"/>
            <w:right w:w="108" w:type="dxa"/>
          </w:tblCellMar>
        </w:tblPrEx>
        <w:trPr>
          <w:trHeight w:val="549" w:hRule="atLeast"/>
        </w:trPr>
        <w:tc>
          <w:tcPr>
            <w:tcW w:w="2029" w:type="dxa"/>
            <w:vMerge w:val="continue"/>
            <w:tcBorders>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20:00-21:00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技术安全会议，竞赛培训，抽签</w:t>
            </w:r>
          </w:p>
        </w:tc>
      </w:tr>
    </w:tbl>
    <w:tbl>
      <w:tblPr>
        <w:tblStyle w:val="10"/>
        <w:tblpPr w:leftFromText="180" w:rightFromText="180" w:vertAnchor="text" w:horzAnchor="page" w:tblpX="1419" w:tblpY="289"/>
        <w:tblOverlap w:val="never"/>
        <w:tblW w:w="9288" w:type="dxa"/>
        <w:tblInd w:w="0" w:type="dxa"/>
        <w:tblLayout w:type="fixed"/>
        <w:tblCellMar>
          <w:top w:w="0" w:type="dxa"/>
          <w:left w:w="108" w:type="dxa"/>
          <w:bottom w:w="0" w:type="dxa"/>
          <w:right w:w="108" w:type="dxa"/>
        </w:tblCellMar>
      </w:tblPr>
      <w:tblGrid>
        <w:gridCol w:w="2029"/>
        <w:gridCol w:w="2179"/>
        <w:gridCol w:w="882"/>
        <w:gridCol w:w="4198"/>
      </w:tblGrid>
      <w:tr>
        <w:tblPrEx>
          <w:tblLayout w:type="fixed"/>
          <w:tblCellMar>
            <w:top w:w="0" w:type="dxa"/>
            <w:left w:w="108" w:type="dxa"/>
            <w:bottom w:w="0" w:type="dxa"/>
            <w:right w:w="108" w:type="dxa"/>
          </w:tblCellMar>
        </w:tblPrEx>
        <w:trPr>
          <w:trHeight w:val="622" w:hRule="atLeast"/>
        </w:trPr>
        <w:tc>
          <w:tcPr>
            <w:tcW w:w="2029" w:type="dxa"/>
            <w:vMerge w:val="restart"/>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比赛日                            （12月14日）        星期六</w:t>
            </w:r>
          </w:p>
        </w:tc>
        <w:tc>
          <w:tcPr>
            <w:tcW w:w="2179" w:type="dxa"/>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07:00-08:00</w:t>
            </w:r>
          </w:p>
        </w:tc>
        <w:tc>
          <w:tcPr>
            <w:tcW w:w="882" w:type="dxa"/>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4198" w:type="dxa"/>
            <w:tcBorders>
              <w:top w:val="single" w:color="auto" w:sz="6" w:space="0"/>
              <w:left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早餐+办理退房 </w:t>
            </w:r>
          </w:p>
        </w:tc>
      </w:tr>
      <w:tr>
        <w:tblPrEx>
          <w:tblLayout w:type="fixed"/>
          <w:tblCellMar>
            <w:top w:w="0" w:type="dxa"/>
            <w:left w:w="108" w:type="dxa"/>
            <w:bottom w:w="0" w:type="dxa"/>
            <w:right w:w="108" w:type="dxa"/>
          </w:tblCellMar>
        </w:tblPrEx>
        <w:trPr>
          <w:trHeight w:val="546"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08:00-09:00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前往主会场</w:t>
            </w:r>
          </w:p>
        </w:tc>
      </w:tr>
      <w:tr>
        <w:tblPrEx>
          <w:tblLayout w:type="fixed"/>
          <w:tblCellMar>
            <w:top w:w="0" w:type="dxa"/>
            <w:left w:w="108" w:type="dxa"/>
            <w:bottom w:w="0" w:type="dxa"/>
            <w:right w:w="108" w:type="dxa"/>
          </w:tblCellMar>
        </w:tblPrEx>
        <w:trPr>
          <w:trHeight w:val="554"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09:30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0.5</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发车仪式</w:t>
            </w:r>
          </w:p>
        </w:tc>
      </w:tr>
      <w:tr>
        <w:tblPrEx>
          <w:tblLayout w:type="fixed"/>
          <w:tblCellMar>
            <w:top w:w="0" w:type="dxa"/>
            <w:left w:w="108" w:type="dxa"/>
            <w:bottom w:w="0" w:type="dxa"/>
            <w:right w:w="108" w:type="dxa"/>
          </w:tblCellMar>
        </w:tblPrEx>
        <w:trPr>
          <w:trHeight w:val="561"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9:30-14:00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spacing w:line="360" w:lineRule="auto"/>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比赛</w:t>
            </w:r>
          </w:p>
        </w:tc>
      </w:tr>
      <w:tr>
        <w:tblPrEx>
          <w:tblLayout w:type="fixed"/>
          <w:tblCellMar>
            <w:top w:w="0" w:type="dxa"/>
            <w:left w:w="108" w:type="dxa"/>
            <w:bottom w:w="0" w:type="dxa"/>
            <w:right w:w="108" w:type="dxa"/>
          </w:tblCellMar>
        </w:tblPrEx>
        <w:trPr>
          <w:trHeight w:val="683" w:hRule="atLeast"/>
        </w:trPr>
        <w:tc>
          <w:tcPr>
            <w:tcW w:w="2029" w:type="dxa"/>
            <w:vMerge w:val="continue"/>
            <w:tcBorders>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18:30-20:30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1.0</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晚餐，技术安全会议，抽签</w:t>
            </w:r>
          </w:p>
        </w:tc>
      </w:tr>
      <w:tr>
        <w:tblPrEx>
          <w:tblLayout w:type="fixed"/>
          <w:tblCellMar>
            <w:top w:w="0" w:type="dxa"/>
            <w:left w:w="108" w:type="dxa"/>
            <w:bottom w:w="0" w:type="dxa"/>
            <w:right w:w="108" w:type="dxa"/>
          </w:tblCellMar>
        </w:tblPrEx>
        <w:trPr>
          <w:trHeight w:val="551" w:hRule="atLeast"/>
        </w:trPr>
        <w:tc>
          <w:tcPr>
            <w:tcW w:w="2029" w:type="dxa"/>
            <w:vMerge w:val="restart"/>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4"/>
                <w:szCs w:val="24"/>
              </w:rPr>
              <w:t>比赛日                            （1</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月1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日）        星期日</w:t>
            </w:r>
          </w:p>
        </w:tc>
        <w:tc>
          <w:tcPr>
            <w:tcW w:w="2179" w:type="dxa"/>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07:30-08:30</w:t>
            </w:r>
          </w:p>
        </w:tc>
        <w:tc>
          <w:tcPr>
            <w:tcW w:w="882" w:type="dxa"/>
            <w:tcBorders>
              <w:top w:val="single" w:color="auto" w:sz="6" w:space="0"/>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4198" w:type="dxa"/>
            <w:tcBorders>
              <w:top w:val="single" w:color="auto" w:sz="6" w:space="0"/>
              <w:left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早餐+办理退房 </w:t>
            </w:r>
          </w:p>
        </w:tc>
      </w:tr>
      <w:tr>
        <w:tblPrEx>
          <w:tblLayout w:type="fixed"/>
          <w:tblCellMar>
            <w:top w:w="0" w:type="dxa"/>
            <w:left w:w="108" w:type="dxa"/>
            <w:bottom w:w="0" w:type="dxa"/>
            <w:right w:w="108" w:type="dxa"/>
          </w:tblCellMar>
        </w:tblPrEx>
        <w:trPr>
          <w:trHeight w:val="559"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08:30-09:00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0.5</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前往赛场</w:t>
            </w:r>
          </w:p>
        </w:tc>
      </w:tr>
      <w:tr>
        <w:tblPrEx>
          <w:tblLayout w:type="fixed"/>
          <w:tblCellMar>
            <w:top w:w="0" w:type="dxa"/>
            <w:left w:w="108" w:type="dxa"/>
            <w:bottom w:w="0" w:type="dxa"/>
            <w:right w:w="108" w:type="dxa"/>
          </w:tblCellMar>
        </w:tblPrEx>
        <w:trPr>
          <w:trHeight w:val="554"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4"/>
                <w:szCs w:val="24"/>
              </w:rPr>
              <w:t>9:40-11:30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2</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spacing w:line="480" w:lineRule="auto"/>
              <w:jc w:val="left"/>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4"/>
                <w:szCs w:val="24"/>
              </w:rPr>
              <w:t>发车仪式、比赛</w:t>
            </w:r>
          </w:p>
        </w:tc>
      </w:tr>
      <w:tr>
        <w:tblPrEx>
          <w:tblLayout w:type="fixed"/>
          <w:tblCellMar>
            <w:top w:w="0" w:type="dxa"/>
            <w:left w:w="108" w:type="dxa"/>
            <w:bottom w:w="0" w:type="dxa"/>
            <w:right w:w="108" w:type="dxa"/>
          </w:tblCellMar>
        </w:tblPrEx>
        <w:trPr>
          <w:trHeight w:val="620"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11:30-12:00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0.5</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统计成绩</w:t>
            </w:r>
          </w:p>
        </w:tc>
      </w:tr>
      <w:tr>
        <w:tblPrEx>
          <w:tblLayout w:type="fixed"/>
          <w:tblCellMar>
            <w:top w:w="0" w:type="dxa"/>
            <w:left w:w="108" w:type="dxa"/>
            <w:bottom w:w="0" w:type="dxa"/>
            <w:right w:w="108" w:type="dxa"/>
          </w:tblCellMar>
        </w:tblPrEx>
        <w:trPr>
          <w:trHeight w:val="544" w:hRule="atLeast"/>
        </w:trPr>
        <w:tc>
          <w:tcPr>
            <w:tcW w:w="2029" w:type="dxa"/>
            <w:vMerge w:val="continue"/>
            <w:tcBorders>
              <w:left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12:00-12:30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0.5</w:t>
            </w: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颁奖</w:t>
            </w:r>
          </w:p>
        </w:tc>
      </w:tr>
      <w:tr>
        <w:tblPrEx>
          <w:tblLayout w:type="fixed"/>
          <w:tblCellMar>
            <w:top w:w="0" w:type="dxa"/>
            <w:left w:w="108" w:type="dxa"/>
            <w:bottom w:w="0" w:type="dxa"/>
            <w:right w:w="108" w:type="dxa"/>
          </w:tblCellMar>
        </w:tblPrEx>
        <w:trPr>
          <w:trHeight w:val="482" w:hRule="atLeast"/>
        </w:trPr>
        <w:tc>
          <w:tcPr>
            <w:tcW w:w="2029" w:type="dxa"/>
            <w:vMerge w:val="continue"/>
            <w:tcBorders>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217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12:30</w:t>
            </w:r>
          </w:p>
        </w:tc>
        <w:tc>
          <w:tcPr>
            <w:tcW w:w="88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仿宋_GB2312" w:hAnsi="仿宋_GB2312" w:eastAsia="仿宋_GB2312" w:cs="仿宋_GB2312"/>
                <w:color w:val="000000"/>
                <w:sz w:val="26"/>
                <w:szCs w:val="26"/>
              </w:rPr>
            </w:pPr>
          </w:p>
        </w:tc>
        <w:tc>
          <w:tcPr>
            <w:tcW w:w="4198"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午餐，返程</w:t>
            </w:r>
          </w:p>
        </w:tc>
      </w:tr>
    </w:tbl>
    <w:p>
      <w:pPr>
        <w:autoSpaceDE w:val="0"/>
        <w:autoSpaceDN w:val="0"/>
        <w:adjustRightInd w:val="0"/>
        <w:jc w:val="left"/>
        <w:rPr>
          <w:rFonts w:hint="eastAsia" w:ascii="仿宋_GB2312" w:hAnsi="仿宋_GB2312" w:eastAsia="仿宋_GB2312" w:cs="仿宋_GB2312"/>
          <w:b/>
          <w:kern w:val="0"/>
          <w:sz w:val="30"/>
          <w:szCs w:val="30"/>
        </w:rPr>
      </w:pP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b/>
          <w:kern w:val="0"/>
          <w:sz w:val="30"/>
          <w:szCs w:val="30"/>
        </w:rPr>
        <w:t>十二、</w:t>
      </w:r>
      <w:r>
        <w:rPr>
          <w:rFonts w:hint="eastAsia" w:ascii="宋体" w:hAnsi="宋体" w:eastAsia="宋体" w:cs="宋体"/>
          <w:b/>
          <w:kern w:val="0"/>
          <w:sz w:val="30"/>
          <w:szCs w:val="30"/>
        </w:rPr>
        <w:t>仲裁及裁判员</w:t>
      </w:r>
    </w:p>
    <w:p>
      <w:pPr>
        <w:autoSpaceDE w:val="0"/>
        <w:autoSpaceDN w:val="0"/>
        <w:adjustRightInd w:val="0"/>
        <w:ind w:firstLine="150" w:firstLineChars="50"/>
        <w:jc w:val="left"/>
        <w:rPr>
          <w:rFonts w:hint="eastAsia" w:ascii="仿宋_GB2312" w:hAnsi="仿宋_GB2312" w:eastAsia="仿宋_GB2312" w:cs="仿宋_GB2312"/>
          <w:kern w:val="0"/>
          <w:sz w:val="30"/>
          <w:szCs w:val="30"/>
        </w:rPr>
      </w:pPr>
      <w:r>
        <w:rPr>
          <w:rFonts w:hint="eastAsia" w:ascii="FangSong_GB2312" w:hAnsi="FangSong_GB2312" w:cs="FangSong_GB2312"/>
          <w:kern w:val="0"/>
          <w:sz w:val="30"/>
          <w:szCs w:val="30"/>
        </w:rPr>
        <w:t>（一）</w:t>
      </w:r>
      <w:r>
        <w:rPr>
          <w:rFonts w:hint="eastAsia" w:ascii="仿宋_GB2312" w:hAnsi="仿宋_GB2312" w:eastAsia="仿宋_GB2312" w:cs="仿宋_GB2312"/>
          <w:kern w:val="0"/>
          <w:sz w:val="30"/>
          <w:szCs w:val="30"/>
        </w:rPr>
        <w:t>仲裁及裁判员由广东省户外运动协会和肇庆市定向运动协会选派，不足部分由承办单位补充。</w:t>
      </w:r>
    </w:p>
    <w:p>
      <w:pPr>
        <w:autoSpaceDE w:val="0"/>
        <w:autoSpaceDN w:val="0"/>
        <w:adjustRightInd w:val="0"/>
        <w:ind w:firstLine="150" w:firstLineChars="5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（二）如有投诉必须在成绩公布后15分钟内，以书面形式向仲裁委员会提出申诉，并交申诉费500元。申诉成功可退回申诉费，申诉失败不退申诉费。</w:t>
      </w:r>
    </w:p>
    <w:p>
      <w:pPr>
        <w:autoSpaceDE w:val="0"/>
        <w:autoSpaceDN w:val="0"/>
        <w:adjustRightInd w:val="0"/>
        <w:jc w:val="left"/>
        <w:rPr>
          <w:rFonts w:hint="eastAsia" w:ascii="宋体" w:hAnsi="宋体" w:eastAsia="宋体" w:cs="宋体"/>
          <w:b/>
          <w:kern w:val="0"/>
          <w:sz w:val="30"/>
          <w:szCs w:val="30"/>
        </w:rPr>
      </w:pPr>
      <w:r>
        <w:rPr>
          <w:rFonts w:hint="eastAsia" w:ascii="FangSong_GB2312" w:hAnsi="FangSong_GB2312" w:cs="FangSong_GB2312"/>
          <w:b/>
          <w:kern w:val="0"/>
          <w:sz w:val="30"/>
          <w:szCs w:val="30"/>
        </w:rPr>
        <w:t>十三、</w:t>
      </w:r>
      <w:r>
        <w:rPr>
          <w:rFonts w:hint="eastAsia" w:ascii="宋体" w:hAnsi="宋体" w:eastAsia="宋体" w:cs="宋体"/>
          <w:b/>
          <w:kern w:val="0"/>
          <w:sz w:val="30"/>
          <w:szCs w:val="30"/>
        </w:rPr>
        <w:t>其他</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（一）参赛队员自备指北针；电子计时系统、点标、电子点签由组委会提供。</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（二）车长为车组安全员，为车组安全第一责任人。各车组在竞赛过程中应严格遵守交通规则，确保交通安全，若因违反交通规则而造成意外事故，由车组成员自行承担一切责任。</w:t>
      </w:r>
    </w:p>
    <w:p>
      <w:pPr>
        <w:autoSpaceDE w:val="0"/>
        <w:autoSpaceDN w:val="0"/>
        <w:adjustRightInd w:val="0"/>
        <w:ind w:firstLine="300" w:firstLineChars="1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免责声明：若身体患有心脏病、脑溢血、高血压、冠心病、糖尿病等不适宜参加激烈运动的疾病，谢绝报名参加本次比赛。如运动员隐瞒病情参加比赛，所造成的后果由运动员本人承担，比赛的主办方和承办方均不承担任何责任。</w:t>
      </w: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b/>
          <w:kern w:val="0"/>
          <w:sz w:val="30"/>
          <w:szCs w:val="30"/>
        </w:rPr>
      </w:pPr>
    </w:p>
    <w:p>
      <w:pPr>
        <w:autoSpaceDE w:val="0"/>
        <w:autoSpaceDN w:val="0"/>
        <w:adjustRightInd w:val="0"/>
        <w:jc w:val="left"/>
        <w:rPr>
          <w:rFonts w:hint="eastAsia" w:ascii="FangSong_GB2312" w:hAnsi="FangSong_GB2312" w:cs="FangSong_GB2312"/>
          <w:kern w:val="0"/>
          <w:sz w:val="30"/>
          <w:szCs w:val="30"/>
        </w:rPr>
      </w:pPr>
      <w:r>
        <w:rPr>
          <w:rFonts w:hint="eastAsia" w:ascii="FangSong_GB2312" w:hAnsi="FangSong_GB2312" w:cs="FangSong_GB2312"/>
          <w:kern w:val="0"/>
          <w:sz w:val="30"/>
          <w:szCs w:val="30"/>
        </w:rPr>
        <w:t>附件2</w:t>
      </w:r>
    </w:p>
    <w:p>
      <w:pPr>
        <w:autoSpaceDE w:val="0"/>
        <w:autoSpaceDN w:val="0"/>
        <w:adjustRightInd w:val="0"/>
        <w:ind w:left="709"/>
        <w:jc w:val="center"/>
        <w:rPr>
          <w:rFonts w:ascii="FangSong_GB2312" w:hAnsi="FangSong_GB2312" w:eastAsia="FangSong_GB2312" w:cs="FangSong_GB2312"/>
          <w:kern w:val="0"/>
          <w:sz w:val="44"/>
          <w:szCs w:val="44"/>
        </w:rPr>
      </w:pPr>
      <w:r>
        <w:rPr>
          <w:rFonts w:hint="eastAsia" w:ascii="FangSong_GB2312" w:hAnsi="FangSong_GB2312" w:eastAsia="FangSong_GB2312" w:cs="FangSong_GB2312"/>
          <w:kern w:val="0"/>
          <w:sz w:val="44"/>
          <w:szCs w:val="44"/>
        </w:rPr>
        <w:t>自愿参赛责任书</w:t>
      </w:r>
    </w:p>
    <w:p>
      <w:pPr>
        <w:autoSpaceDE w:val="0"/>
        <w:autoSpaceDN w:val="0"/>
        <w:adjustRightInd w:val="0"/>
        <w:ind w:left="709"/>
        <w:jc w:val="center"/>
        <w:rPr>
          <w:rFonts w:ascii="FangSong_GB2312" w:hAnsi="FangSong_GB2312" w:eastAsia="FangSong_GB2312" w:cs="FangSong_GB2312"/>
          <w:kern w:val="0"/>
          <w:sz w:val="30"/>
          <w:szCs w:val="30"/>
        </w:rPr>
      </w:pPr>
      <w:r>
        <w:rPr>
          <w:rFonts w:hint="eastAsia" w:ascii="FangSong_GB2312" w:hAnsi="FangSong_GB2312" w:eastAsia="FangSong_GB2312" w:cs="FangSong_GB2312"/>
          <w:kern w:val="0"/>
          <w:sz w:val="30"/>
          <w:szCs w:val="30"/>
        </w:rPr>
        <w:t>（本参赛责任书为报名表不可分割部分）</w:t>
      </w:r>
    </w:p>
    <w:p>
      <w:pPr>
        <w:pStyle w:val="17"/>
        <w:numPr>
          <w:ilvl w:val="0"/>
          <w:numId w:val="3"/>
        </w:numPr>
        <w:spacing w:line="440" w:lineRule="exact"/>
        <w:ind w:left="709" w:hanging="709" w:firstLineChars="0"/>
        <w:rPr>
          <w:rFonts w:hint="eastAsia" w:ascii="仿宋_GB2312" w:hAnsi="仿宋_GB2312" w:eastAsia="仿宋_GB2312" w:cs="仿宋_GB2312"/>
          <w:sz w:val="30"/>
          <w:szCs w:val="30"/>
        </w:rPr>
      </w:pPr>
      <w:r>
        <w:rPr>
          <w:rFonts w:hint="eastAsia" w:ascii="FangSong_GB2312" w:hAnsi="FangSong_GB2312" w:eastAsia="FangSong_GB2312" w:cs="FangSong_GB2312"/>
          <w:sz w:val="30"/>
          <w:szCs w:val="30"/>
        </w:rPr>
        <w:t>本人（本车组）自愿报名参加2019南粤古</w:t>
      </w:r>
      <w:r>
        <w:rPr>
          <w:rFonts w:hint="eastAsia" w:ascii="仿宋_GB2312" w:hAnsi="仿宋_GB2312" w:eastAsia="仿宋_GB2312" w:cs="仿宋_GB2312"/>
          <w:sz w:val="30"/>
          <w:szCs w:val="30"/>
        </w:rPr>
        <w:t>驿道“天翼高清4K杯”</w:t>
      </w:r>
      <w:r>
        <w:rPr>
          <w:rFonts w:hint="eastAsia" w:ascii="FangSong_GB2312" w:hAnsi="FangSong_GB2312" w:eastAsia="FangSong_GB2312" w:cs="FangSong_GB2312"/>
          <w:sz w:val="30"/>
          <w:szCs w:val="30"/>
        </w:rPr>
        <w:t>汽车</w:t>
      </w:r>
      <w:r>
        <w:rPr>
          <w:rFonts w:hint="eastAsia" w:ascii="仿宋_GB2312" w:hAnsi="仿宋_GB2312" w:eastAsia="仿宋_GB2312" w:cs="仿宋_GB2312"/>
          <w:sz w:val="30"/>
          <w:szCs w:val="30"/>
        </w:rPr>
        <w:t>定向赛（云浮站</w:t>
      </w:r>
      <w:r>
        <w:rPr>
          <w:rFonts w:hint="eastAsia" w:ascii="仿宋_GB2312" w:hAnsi="仿宋_GB2312" w:eastAsia="仿宋_GB2312" w:cs="仿宋_GB2312"/>
          <w:sz w:val="30"/>
          <w:szCs w:val="30"/>
          <w:lang w:eastAsia="zh-CN"/>
        </w:rPr>
        <w:t>、肇庆站</w:t>
      </w:r>
      <w:r>
        <w:rPr>
          <w:rFonts w:hint="eastAsia" w:ascii="仿宋_GB2312" w:hAnsi="仿宋_GB2312" w:eastAsia="仿宋_GB2312" w:cs="仿宋_GB2312"/>
          <w:sz w:val="30"/>
          <w:szCs w:val="30"/>
        </w:rPr>
        <w:t>）比赛，并</w:t>
      </w:r>
      <w:bookmarkStart w:id="0" w:name="_GoBack"/>
      <w:bookmarkEnd w:id="0"/>
      <w:r>
        <w:rPr>
          <w:rFonts w:hint="eastAsia" w:ascii="仿宋_GB2312" w:hAnsi="仿宋_GB2312" w:eastAsia="仿宋_GB2312" w:cs="仿宋_GB2312"/>
          <w:sz w:val="30"/>
          <w:szCs w:val="30"/>
        </w:rPr>
        <w:t>签署本责任书。</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仿宋_GB2312" w:hAnsi="仿宋_GB2312" w:eastAsia="仿宋_GB2312" w:cs="仿宋_GB2312"/>
          <w:sz w:val="30"/>
          <w:szCs w:val="30"/>
        </w:rPr>
        <w:t>本人（本</w:t>
      </w:r>
      <w:r>
        <w:rPr>
          <w:rFonts w:hint="eastAsia" w:ascii="FangSong_GB2312" w:hAnsi="FangSong_GB2312" w:eastAsia="FangSong_GB2312" w:cs="FangSong_GB2312"/>
          <w:sz w:val="30"/>
          <w:szCs w:val="30"/>
        </w:rPr>
        <w:t>车组）愿意遵守组委会及本次赛事所有规则规定纪律要求及采取的全部措施。</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完全了解自己的身体状况，确认自己身体健康状况良好，没有任何身体不适或者疾病（包括先天性心脏病、风湿性心脏病、高血压、脑血管疾病、其它心脏病以及其它不适合参与本次赛事活动的疾病）。本人再次郑重声明，本人（本车组）已经为参赛做好了充分准备，可以正常参加本次比赛和活动。</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本人（本车组）充分了解本次比赛潜在的危险、可能出现的风险以及可能由此而导致的受伤或事故，且已准备必要的防范措施，对自身安全负完全责任。</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愿意承担比赛期间发生的自身意外风险责任，且同意组委会不承担任何形式的赔偿责任。本人（本车组）的代理人、继承人和亲属将放弃向组委会追究所有导致本人伤残、损失或死亡的赔偿责任和赔偿权利。</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本人（本车组）同意接受组委会在比赛期间提供的现场急救性质的医务治疗，但在医院救治等发生的相关费用由本人（本车组）负担。</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本人（本车组）承诺以自己的真实名义参赛，决不冒名顶替。</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本人（本车组）或法定监护人（代理人）已认真阅读并全面理解以上内容，且对上述所有内容予以确认并自愿签署及承担相应的法律责任。</w:t>
      </w:r>
    </w:p>
    <w:p>
      <w:pPr>
        <w:pStyle w:val="17"/>
        <w:numPr>
          <w:ilvl w:val="0"/>
          <w:numId w:val="3"/>
        </w:numPr>
        <w:spacing w:line="440" w:lineRule="exact"/>
        <w:ind w:left="709" w:hanging="709" w:firstLineChars="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本人（本车组）保证在参与比赛过程中遵守组委会纪律，不偷摘、私拿村民的水果</w:t>
      </w:r>
      <w:r>
        <w:rPr>
          <w:rFonts w:hint="eastAsia" w:ascii="FangSong_GB2312" w:hAnsi="FangSong_GB2312" w:cs="FangSong_GB2312"/>
          <w:sz w:val="30"/>
          <w:szCs w:val="30"/>
        </w:rPr>
        <w:t>等</w:t>
      </w:r>
      <w:r>
        <w:rPr>
          <w:rFonts w:hint="eastAsia" w:ascii="FangSong_GB2312" w:hAnsi="FangSong_GB2312" w:eastAsia="FangSong_GB2312" w:cs="FangSong_GB2312"/>
          <w:sz w:val="30"/>
          <w:szCs w:val="30"/>
        </w:rPr>
        <w:t>物品，如与村民发生纠纷，自愿承担所有后果。</w:t>
      </w:r>
    </w:p>
    <w:p>
      <w:pPr>
        <w:spacing w:line="380" w:lineRule="exact"/>
        <w:rPr>
          <w:rFonts w:ascii="FangSong_GB2312" w:hAnsi="FangSong_GB2312" w:eastAsia="FangSong_GB2312" w:cs="FangSong_GB2312"/>
          <w:sz w:val="30"/>
          <w:szCs w:val="30"/>
        </w:rPr>
      </w:pPr>
    </w:p>
    <w:p>
      <w:pPr>
        <w:spacing w:line="380" w:lineRule="exact"/>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 xml:space="preserve">  车长签名：                      本人签名：</w:t>
      </w:r>
    </w:p>
    <w:p>
      <w:pPr>
        <w:spacing w:line="380" w:lineRule="exact"/>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 xml:space="preserve">                                      2019年   月   日</w:t>
      </w:r>
    </w:p>
    <w:p>
      <w:pPr>
        <w:spacing w:line="380" w:lineRule="exact"/>
        <w:rPr>
          <w:rFonts w:hint="eastAsia" w:ascii="FangSong_GB2312" w:hAnsi="FangSong_GB2312" w:cs="FangSong_GB2312"/>
          <w:sz w:val="30"/>
          <w:szCs w:val="30"/>
        </w:rPr>
      </w:pPr>
      <w:r>
        <w:rPr>
          <w:rFonts w:hint="eastAsia" w:ascii="FangSong_GB2312" w:hAnsi="FangSong_GB2312" w:cs="FangSong_GB2312"/>
          <w:sz w:val="30"/>
          <w:szCs w:val="30"/>
        </w:rPr>
        <w:t>附件3</w:t>
      </w:r>
    </w:p>
    <w:p>
      <w:pPr>
        <w:spacing w:line="380" w:lineRule="exact"/>
        <w:rPr>
          <w:rFonts w:hint="eastAsia" w:ascii="FangSong_GB2312" w:hAnsi="FangSong_GB2312" w:cs="FangSong_GB2312"/>
          <w:sz w:val="30"/>
          <w:szCs w:val="30"/>
        </w:rPr>
      </w:pPr>
    </w:p>
    <w:p>
      <w:pPr>
        <w:spacing w:line="460" w:lineRule="exact"/>
        <w:jc w:val="center"/>
        <w:rPr>
          <w:rFonts w:hint="eastAsia" w:ascii="仿宋_GB2312" w:hAnsi="仿宋_GB2312" w:eastAsia="仿宋_GB2312" w:cs="仿宋_GB2312"/>
          <w:b/>
          <w:color w:val="000000"/>
          <w:sz w:val="36"/>
          <w:szCs w:val="36"/>
        </w:rPr>
      </w:pPr>
      <w:r>
        <w:rPr>
          <w:rFonts w:hint="eastAsia" w:ascii="仿宋_GB2312" w:hAnsi="仿宋_GB2312" w:eastAsia="仿宋_GB2312" w:cs="仿宋_GB2312"/>
          <w:sz w:val="36"/>
          <w:szCs w:val="36"/>
        </w:rPr>
        <w:t>2019南粤古驿道“天翼4K高清杯”汽车定向赛（云浮站）</w:t>
      </w:r>
    </w:p>
    <w:p>
      <w:pPr>
        <w:spacing w:line="460" w:lineRule="exact"/>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报 名 表</w:t>
      </w:r>
    </w:p>
    <w:tbl>
      <w:tblPr>
        <w:tblStyle w:val="10"/>
        <w:tblpPr w:leftFromText="180" w:rightFromText="180" w:vertAnchor="text" w:horzAnchor="margin" w:tblpY="173"/>
        <w:tblOverlap w:val="never"/>
        <w:tblW w:w="9107" w:type="dxa"/>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505"/>
        <w:gridCol w:w="1062"/>
        <w:gridCol w:w="762"/>
        <w:gridCol w:w="1506"/>
        <w:gridCol w:w="605"/>
        <w:gridCol w:w="648"/>
        <w:gridCol w:w="1069"/>
        <w:gridCol w:w="1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02" w:hRule="atLeast"/>
          <w:tblCellSpacing w:w="0" w:type="dxa"/>
        </w:trPr>
        <w:tc>
          <w:tcPr>
            <w:tcW w:w="1505" w:type="dxa"/>
            <w:shd w:val="clear" w:color="auto" w:fill="FFFFFF"/>
            <w:vAlign w:val="center"/>
          </w:tcPr>
          <w:p>
            <w:pPr>
              <w:ind w:firstLine="199" w:firstLineChars="83"/>
              <w:jc w:val="left"/>
              <w:rPr>
                <w:rFonts w:hint="eastAsia" w:ascii="宋体" w:hAnsi="宋体" w:cs="FangSong_GB2312"/>
                <w:sz w:val="24"/>
                <w:szCs w:val="24"/>
              </w:rPr>
            </w:pPr>
            <w:r>
              <w:rPr>
                <w:rFonts w:hint="eastAsia" w:ascii="宋体" w:hAnsi="宋体" w:cs="FangSong_GB2312"/>
                <w:sz w:val="24"/>
                <w:szCs w:val="24"/>
              </w:rPr>
              <w:t>赛事名称</w:t>
            </w:r>
          </w:p>
        </w:tc>
        <w:tc>
          <w:tcPr>
            <w:tcW w:w="7602" w:type="dxa"/>
            <w:gridSpan w:val="7"/>
            <w:shd w:val="clear" w:color="auto" w:fill="FFFFFF"/>
            <w:vAlign w:val="center"/>
          </w:tcPr>
          <w:p>
            <w:pPr>
              <w:spacing w:line="460" w:lineRule="exact"/>
              <w:jc w:val="center"/>
              <w:rPr>
                <w:rFonts w:hint="eastAsia" w:ascii="宋体" w:hAnsi="宋体" w:cs="FangSong_GB2312"/>
                <w:sz w:val="24"/>
                <w:szCs w:val="24"/>
              </w:rPr>
            </w:pPr>
            <w:r>
              <w:rPr>
                <w:rFonts w:hint="eastAsia" w:ascii="FangSong_GB2312" w:hAnsi="FangSong_GB2312" w:eastAsia="FangSong_GB2312" w:cs="FangSong_GB2312"/>
                <w:sz w:val="28"/>
                <w:szCs w:val="28"/>
              </w:rPr>
              <w:t>2019南粤古驿道</w:t>
            </w:r>
            <w:r>
              <w:rPr>
                <w:rFonts w:hint="eastAsia" w:ascii="FangSong_GB2312" w:hAnsi="FangSong_GB2312" w:cs="FangSong_GB2312"/>
                <w:sz w:val="28"/>
                <w:szCs w:val="28"/>
              </w:rPr>
              <w:t>“天翼4K高清杯”</w:t>
            </w:r>
            <w:r>
              <w:rPr>
                <w:rFonts w:hint="eastAsia" w:ascii="FangSong_GB2312" w:hAnsi="FangSong_GB2312" w:eastAsia="FangSong_GB2312" w:cs="FangSong_GB2312"/>
                <w:sz w:val="28"/>
                <w:szCs w:val="28"/>
              </w:rPr>
              <w:t>汽车定向赛（</w:t>
            </w:r>
            <w:r>
              <w:rPr>
                <w:rFonts w:hint="eastAsia" w:ascii="FangSong_GB2312" w:hAnsi="FangSong_GB2312" w:cs="FangSong_GB2312"/>
                <w:sz w:val="28"/>
                <w:szCs w:val="28"/>
              </w:rPr>
              <w:t>云浮站</w:t>
            </w:r>
            <w:r>
              <w:rPr>
                <w:rFonts w:hint="eastAsia" w:ascii="FangSong_GB2312" w:hAnsi="FangSong_GB2312" w:eastAsia="FangSong_GB2312" w:cs="FangSong_GB2312"/>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88"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赛事时间</w:t>
            </w:r>
          </w:p>
        </w:tc>
        <w:tc>
          <w:tcPr>
            <w:tcW w:w="1824" w:type="dxa"/>
            <w:gridSpan w:val="2"/>
            <w:shd w:val="clear" w:color="auto" w:fill="FFFFFF"/>
            <w:vAlign w:val="center"/>
          </w:tcPr>
          <w:p>
            <w:pPr>
              <w:ind w:firstLine="240" w:firstLineChars="100"/>
              <w:rPr>
                <w:rFonts w:hint="eastAsia" w:ascii="宋体" w:hAnsi="宋体" w:cs="FangSong_GB2312"/>
                <w:sz w:val="24"/>
                <w:szCs w:val="24"/>
              </w:rPr>
            </w:pPr>
            <w:r>
              <w:rPr>
                <w:rFonts w:hint="eastAsia" w:ascii="宋体" w:hAnsi="宋体" w:cs="FangSong_GB2312"/>
                <w:sz w:val="24"/>
                <w:szCs w:val="24"/>
              </w:rPr>
              <w:t>2019.12.13-15</w:t>
            </w:r>
          </w:p>
        </w:tc>
        <w:tc>
          <w:tcPr>
            <w:tcW w:w="1506" w:type="dxa"/>
            <w:shd w:val="clear" w:color="auto" w:fill="FFFFFF"/>
            <w:vAlign w:val="center"/>
          </w:tcPr>
          <w:p>
            <w:pPr>
              <w:ind w:firstLine="240" w:firstLineChars="100"/>
              <w:rPr>
                <w:rFonts w:hint="eastAsia" w:ascii="宋体" w:hAnsi="宋体" w:cs="FangSong_GB2312"/>
                <w:sz w:val="24"/>
                <w:szCs w:val="24"/>
              </w:rPr>
            </w:pPr>
            <w:r>
              <w:rPr>
                <w:rFonts w:hint="eastAsia" w:ascii="宋体" w:hAnsi="宋体" w:cs="FangSong_GB2312"/>
                <w:sz w:val="24"/>
                <w:szCs w:val="24"/>
              </w:rPr>
              <w:t>参赛号码</w:t>
            </w:r>
          </w:p>
        </w:tc>
        <w:tc>
          <w:tcPr>
            <w:tcW w:w="4272" w:type="dxa"/>
            <w:gridSpan w:val="4"/>
            <w:shd w:val="clear" w:color="auto" w:fill="FFFFFF"/>
            <w:vAlign w:val="center"/>
          </w:tcPr>
          <w:p>
            <w:pPr>
              <w:ind w:firstLine="480"/>
              <w:jc w:val="center"/>
              <w:rPr>
                <w:rFonts w:hint="eastAsia" w:ascii="宋体" w:hAnsi="宋体" w:cs="FangSong_GB2312"/>
                <w:sz w:val="24"/>
                <w:szCs w:val="24"/>
              </w:rPr>
            </w:pPr>
            <w:r>
              <w:rPr>
                <w:rFonts w:ascii="宋体" w:hAnsi="宋体" w:cs="FangSong_GB2312"/>
                <w:sz w:val="24"/>
                <w:szCs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63"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姓</w:t>
            </w:r>
            <w:r>
              <w:rPr>
                <w:rFonts w:ascii="宋体" w:hAnsi="宋体" w:cs="FangSong_GB2312"/>
                <w:sz w:val="24"/>
                <w:szCs w:val="24"/>
              </w:rPr>
              <w:t xml:space="preserve">    </w:t>
            </w:r>
            <w:r>
              <w:rPr>
                <w:rFonts w:hint="eastAsia" w:ascii="宋体" w:hAnsi="宋体" w:cs="FangSong_GB2312"/>
                <w:sz w:val="24"/>
                <w:szCs w:val="24"/>
              </w:rPr>
              <w:t>名</w:t>
            </w:r>
          </w:p>
        </w:tc>
        <w:tc>
          <w:tcPr>
            <w:tcW w:w="1062" w:type="dxa"/>
            <w:shd w:val="clear" w:color="auto" w:fill="FFFFFF"/>
            <w:vAlign w:val="center"/>
          </w:tcPr>
          <w:p>
            <w:pPr>
              <w:ind w:firstLine="480"/>
              <w:jc w:val="center"/>
              <w:rPr>
                <w:rFonts w:hint="eastAsia" w:ascii="宋体" w:hAnsi="宋体" w:cs="FangSong_GB2312"/>
                <w:sz w:val="24"/>
                <w:szCs w:val="24"/>
              </w:rPr>
            </w:pPr>
          </w:p>
        </w:tc>
        <w:tc>
          <w:tcPr>
            <w:tcW w:w="762" w:type="dxa"/>
            <w:shd w:val="clear" w:color="auto" w:fill="FFFFFF"/>
            <w:vAlign w:val="center"/>
          </w:tcPr>
          <w:p>
            <w:pPr>
              <w:rPr>
                <w:rFonts w:hint="eastAsia" w:ascii="宋体" w:hAnsi="宋体" w:cs="FangSong_GB2312"/>
                <w:sz w:val="24"/>
                <w:szCs w:val="24"/>
              </w:rPr>
            </w:pPr>
            <w:r>
              <w:rPr>
                <w:rFonts w:ascii="宋体" w:hAnsi="宋体" w:cs="FangSong_GB2312"/>
                <w:sz w:val="24"/>
                <w:szCs w:val="24"/>
              </w:rPr>
              <w:t xml:space="preserve"> </w:t>
            </w:r>
            <w:r>
              <w:rPr>
                <w:rFonts w:hint="eastAsia" w:ascii="宋体" w:hAnsi="宋体" w:cs="FangSong_GB2312"/>
                <w:sz w:val="24"/>
                <w:szCs w:val="24"/>
              </w:rPr>
              <w:t>性别</w:t>
            </w:r>
          </w:p>
        </w:tc>
        <w:tc>
          <w:tcPr>
            <w:tcW w:w="1506" w:type="dxa"/>
            <w:shd w:val="clear" w:color="auto" w:fill="FFFFFF"/>
            <w:vAlign w:val="center"/>
          </w:tcPr>
          <w:p>
            <w:pPr>
              <w:ind w:firstLine="480"/>
              <w:jc w:val="center"/>
              <w:rPr>
                <w:rFonts w:hint="eastAsia" w:ascii="宋体" w:hAnsi="宋体" w:cs="FangSong_GB2312"/>
                <w:sz w:val="24"/>
                <w:szCs w:val="24"/>
              </w:rPr>
            </w:pPr>
          </w:p>
        </w:tc>
        <w:tc>
          <w:tcPr>
            <w:tcW w:w="1253" w:type="dxa"/>
            <w:gridSpan w:val="2"/>
            <w:shd w:val="clear" w:color="auto" w:fill="FFFFFF"/>
            <w:vAlign w:val="center"/>
          </w:tcPr>
          <w:p>
            <w:pPr>
              <w:ind w:firstLine="120" w:firstLineChars="50"/>
              <w:rPr>
                <w:rFonts w:hint="eastAsia" w:ascii="宋体" w:hAnsi="宋体" w:cs="FangSong_GB2312"/>
                <w:sz w:val="24"/>
                <w:szCs w:val="24"/>
              </w:rPr>
            </w:pPr>
            <w:r>
              <w:rPr>
                <w:rFonts w:hint="eastAsia" w:ascii="宋体" w:hAnsi="宋体" w:cs="FangSong_GB2312"/>
                <w:sz w:val="24"/>
                <w:szCs w:val="24"/>
              </w:rPr>
              <w:t>出生年月</w:t>
            </w:r>
          </w:p>
        </w:tc>
        <w:tc>
          <w:tcPr>
            <w:tcW w:w="1069" w:type="dxa"/>
            <w:shd w:val="clear" w:color="auto" w:fill="FFFFFF"/>
            <w:vAlign w:val="center"/>
          </w:tcPr>
          <w:p>
            <w:pPr>
              <w:ind w:firstLine="480"/>
              <w:jc w:val="center"/>
              <w:rPr>
                <w:rFonts w:hint="eastAsia" w:ascii="宋体" w:hAnsi="宋体" w:cs="FangSong_GB2312"/>
                <w:sz w:val="24"/>
                <w:szCs w:val="24"/>
              </w:rPr>
            </w:pPr>
          </w:p>
        </w:tc>
        <w:tc>
          <w:tcPr>
            <w:tcW w:w="1950" w:type="dxa"/>
            <w:vMerge w:val="restart"/>
            <w:shd w:val="clear" w:color="auto" w:fill="FFFFFF"/>
            <w:vAlign w:val="center"/>
          </w:tcPr>
          <w:p>
            <w:pPr>
              <w:ind w:firstLine="480"/>
              <w:jc w:val="center"/>
              <w:rPr>
                <w:rFonts w:hint="eastAsia" w:ascii="宋体" w:hAnsi="宋体" w:cs="FangSong_GB2312"/>
                <w:sz w:val="24"/>
                <w:szCs w:val="24"/>
              </w:rPr>
            </w:pPr>
            <w:r>
              <w:rPr>
                <w:rFonts w:ascii="宋体" w:hAnsi="宋体" w:cs="FangSong_GB2312"/>
                <w:sz w:val="24"/>
                <w:szCs w:val="24"/>
              </w:rPr>
              <w:t xml:space="preserve">       </w:t>
            </w:r>
          </w:p>
          <w:p>
            <w:pPr>
              <w:rPr>
                <w:rFonts w:hint="eastAsia" w:ascii="宋体" w:hAnsi="宋体" w:cs="FangSong_GB2312"/>
                <w:sz w:val="24"/>
                <w:szCs w:val="24"/>
              </w:rPr>
            </w:pPr>
            <w:r>
              <w:rPr>
                <w:rFonts w:ascii="宋体" w:hAnsi="宋体" w:cs="FangSong_GB2312"/>
                <w:sz w:val="24"/>
                <w:szCs w:val="24"/>
              </w:rPr>
              <w:t xml:space="preserve">     </w:t>
            </w:r>
          </w:p>
          <w:p>
            <w:pPr>
              <w:rPr>
                <w:rFonts w:hint="eastAsia" w:ascii="宋体" w:hAnsi="宋体" w:cs="FangSong_GB2312"/>
                <w:sz w:val="24"/>
                <w:szCs w:val="24"/>
              </w:rPr>
            </w:pPr>
            <w:r>
              <w:rPr>
                <w:rFonts w:ascii="宋体" w:hAnsi="宋体" w:cs="FangSong_GB2312"/>
                <w:sz w:val="24"/>
                <w:szCs w:val="24"/>
              </w:rPr>
              <w:t xml:space="preserve">       </w:t>
            </w:r>
            <w:r>
              <w:rPr>
                <w:rFonts w:hint="eastAsia" w:ascii="宋体" w:hAnsi="宋体" w:cs="FangSong_GB2312"/>
                <w:sz w:val="24"/>
                <w:szCs w:val="24"/>
              </w:rPr>
              <w:t>照</w:t>
            </w:r>
          </w:p>
          <w:p>
            <w:pPr>
              <w:ind w:firstLine="480"/>
              <w:jc w:val="center"/>
              <w:rPr>
                <w:rFonts w:hint="eastAsia" w:ascii="宋体" w:hAnsi="宋体" w:cs="FangSong_GB2312"/>
                <w:sz w:val="24"/>
                <w:szCs w:val="24"/>
              </w:rPr>
            </w:pPr>
            <w:r>
              <w:rPr>
                <w:rFonts w:ascii="宋体" w:hAnsi="宋体" w:cs="FangSong_GB2312"/>
                <w:sz w:val="24"/>
                <w:szCs w:val="24"/>
              </w:rPr>
              <w:t> </w:t>
            </w:r>
          </w:p>
          <w:p>
            <w:pPr>
              <w:ind w:firstLine="480"/>
              <w:rPr>
                <w:rFonts w:hint="eastAsia" w:ascii="宋体" w:hAnsi="宋体" w:cs="FangSong_GB2312"/>
                <w:sz w:val="24"/>
                <w:szCs w:val="24"/>
              </w:rPr>
            </w:pPr>
            <w:r>
              <w:rPr>
                <w:rFonts w:ascii="宋体" w:hAnsi="宋体" w:cs="FangSong_GB2312"/>
                <w:sz w:val="24"/>
                <w:szCs w:val="24"/>
              </w:rPr>
              <w:t xml:space="preserve">  </w:t>
            </w:r>
          </w:p>
          <w:p>
            <w:pPr>
              <w:ind w:firstLine="480"/>
              <w:rPr>
                <w:rFonts w:hint="eastAsia" w:ascii="宋体" w:hAnsi="宋体" w:cs="FangSong_GB2312"/>
                <w:sz w:val="24"/>
                <w:szCs w:val="24"/>
              </w:rPr>
            </w:pPr>
            <w:r>
              <w:rPr>
                <w:rFonts w:ascii="宋体" w:hAnsi="宋体" w:cs="FangSong_GB2312"/>
                <w:sz w:val="24"/>
                <w:szCs w:val="24"/>
              </w:rPr>
              <w:t xml:space="preserve">   </w:t>
            </w:r>
            <w:r>
              <w:rPr>
                <w:rFonts w:hint="eastAsia" w:ascii="宋体" w:hAnsi="宋体" w:cs="FangSong_GB2312"/>
                <w:sz w:val="24"/>
                <w:szCs w:val="24"/>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7"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血</w:t>
            </w:r>
            <w:r>
              <w:rPr>
                <w:rFonts w:ascii="宋体" w:hAnsi="宋体" w:cs="FangSong_GB2312"/>
                <w:sz w:val="24"/>
                <w:szCs w:val="24"/>
              </w:rPr>
              <w:t xml:space="preserve">    </w:t>
            </w:r>
            <w:r>
              <w:rPr>
                <w:rFonts w:hint="eastAsia" w:ascii="宋体" w:hAnsi="宋体" w:cs="FangSong_GB2312"/>
                <w:sz w:val="24"/>
                <w:szCs w:val="24"/>
              </w:rPr>
              <w:t>型</w:t>
            </w:r>
          </w:p>
        </w:tc>
        <w:tc>
          <w:tcPr>
            <w:tcW w:w="1062" w:type="dxa"/>
            <w:shd w:val="clear" w:color="auto" w:fill="FFFFFF"/>
            <w:vAlign w:val="center"/>
          </w:tcPr>
          <w:p>
            <w:pPr>
              <w:ind w:firstLine="480"/>
              <w:jc w:val="center"/>
              <w:rPr>
                <w:rFonts w:hint="eastAsia" w:ascii="宋体" w:hAnsi="宋体" w:cs="FangSong_GB2312"/>
                <w:sz w:val="24"/>
                <w:szCs w:val="24"/>
              </w:rPr>
            </w:pPr>
          </w:p>
        </w:tc>
        <w:tc>
          <w:tcPr>
            <w:tcW w:w="762" w:type="dxa"/>
            <w:shd w:val="clear" w:color="auto" w:fill="FFFFFF"/>
            <w:vAlign w:val="center"/>
          </w:tcPr>
          <w:p>
            <w:pPr>
              <w:rPr>
                <w:rFonts w:hint="eastAsia" w:ascii="宋体" w:hAnsi="宋体" w:cs="FangSong_GB2312"/>
                <w:sz w:val="24"/>
                <w:szCs w:val="24"/>
              </w:rPr>
            </w:pPr>
            <w:r>
              <w:rPr>
                <w:rFonts w:ascii="宋体" w:hAnsi="宋体" w:cs="FangSong_GB2312"/>
                <w:sz w:val="24"/>
                <w:szCs w:val="24"/>
              </w:rPr>
              <w:t xml:space="preserve"> </w:t>
            </w:r>
            <w:r>
              <w:rPr>
                <w:rFonts w:hint="eastAsia" w:ascii="宋体" w:hAnsi="宋体" w:cs="FangSong_GB2312"/>
                <w:sz w:val="24"/>
                <w:szCs w:val="24"/>
              </w:rPr>
              <w:t>身高</w:t>
            </w:r>
          </w:p>
        </w:tc>
        <w:tc>
          <w:tcPr>
            <w:tcW w:w="1506" w:type="dxa"/>
            <w:shd w:val="clear" w:color="auto" w:fill="FFFFFF"/>
            <w:vAlign w:val="center"/>
          </w:tcPr>
          <w:p>
            <w:pPr>
              <w:ind w:firstLine="480"/>
              <w:jc w:val="center"/>
              <w:rPr>
                <w:rFonts w:hint="eastAsia" w:ascii="宋体" w:hAnsi="宋体" w:cs="FangSong_GB2312"/>
                <w:sz w:val="24"/>
                <w:szCs w:val="24"/>
              </w:rPr>
            </w:pPr>
          </w:p>
        </w:tc>
        <w:tc>
          <w:tcPr>
            <w:tcW w:w="1253" w:type="dxa"/>
            <w:gridSpan w:val="2"/>
            <w:shd w:val="clear" w:color="auto" w:fill="FFFFFF"/>
            <w:vAlign w:val="center"/>
          </w:tcPr>
          <w:p>
            <w:pPr>
              <w:rPr>
                <w:rFonts w:hint="eastAsia" w:ascii="宋体" w:hAnsi="宋体" w:cs="FangSong_GB2312"/>
                <w:sz w:val="24"/>
                <w:szCs w:val="24"/>
              </w:rPr>
            </w:pPr>
            <w:r>
              <w:rPr>
                <w:rFonts w:ascii="宋体" w:hAnsi="宋体" w:cs="FangSong_GB2312"/>
                <w:sz w:val="24"/>
                <w:szCs w:val="24"/>
              </w:rPr>
              <w:t xml:space="preserve">  </w:t>
            </w:r>
            <w:r>
              <w:rPr>
                <w:rFonts w:hint="eastAsia" w:ascii="宋体" w:hAnsi="宋体" w:cs="FangSong_GB2312"/>
                <w:sz w:val="24"/>
                <w:szCs w:val="24"/>
              </w:rPr>
              <w:t>体</w:t>
            </w:r>
            <w:r>
              <w:rPr>
                <w:rFonts w:ascii="宋体" w:hAnsi="宋体" w:cs="FangSong_GB2312"/>
                <w:sz w:val="24"/>
                <w:szCs w:val="24"/>
              </w:rPr>
              <w:t xml:space="preserve">  </w:t>
            </w:r>
            <w:r>
              <w:rPr>
                <w:rFonts w:hint="eastAsia" w:ascii="宋体" w:hAnsi="宋体" w:cs="FangSong_GB2312"/>
                <w:sz w:val="24"/>
                <w:szCs w:val="24"/>
              </w:rPr>
              <w:t>重</w:t>
            </w:r>
          </w:p>
        </w:tc>
        <w:tc>
          <w:tcPr>
            <w:tcW w:w="1069" w:type="dxa"/>
            <w:shd w:val="clear" w:color="auto" w:fill="FFFFFF"/>
            <w:vAlign w:val="center"/>
          </w:tcPr>
          <w:p>
            <w:pPr>
              <w:ind w:firstLine="480"/>
              <w:jc w:val="center"/>
              <w:rPr>
                <w:rFonts w:hint="eastAsia" w:ascii="宋体" w:hAnsi="宋体" w:cs="FangSong_GB2312"/>
                <w:sz w:val="24"/>
                <w:szCs w:val="24"/>
              </w:rPr>
            </w:pPr>
          </w:p>
        </w:tc>
        <w:tc>
          <w:tcPr>
            <w:tcW w:w="1950" w:type="dxa"/>
            <w:vMerge w:val="continue"/>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5" w:hRule="atLeast"/>
          <w:tblCellSpacing w:w="0" w:type="dxa"/>
        </w:trPr>
        <w:tc>
          <w:tcPr>
            <w:tcW w:w="1505" w:type="dxa"/>
            <w:shd w:val="clear" w:color="auto" w:fill="FFFFFF"/>
            <w:vAlign w:val="center"/>
          </w:tcPr>
          <w:p>
            <w:pPr>
              <w:ind w:firstLine="120" w:firstLineChars="50"/>
              <w:rPr>
                <w:rFonts w:hint="eastAsia" w:ascii="宋体" w:hAnsi="宋体" w:cs="FangSong_GB2312"/>
                <w:sz w:val="24"/>
                <w:szCs w:val="24"/>
              </w:rPr>
            </w:pPr>
            <w:r>
              <w:rPr>
                <w:rFonts w:hint="eastAsia" w:ascii="宋体" w:hAnsi="宋体" w:cs="FangSong_GB2312"/>
                <w:sz w:val="24"/>
                <w:szCs w:val="24"/>
              </w:rPr>
              <w:t>身份证号码</w:t>
            </w:r>
          </w:p>
        </w:tc>
        <w:tc>
          <w:tcPr>
            <w:tcW w:w="1824" w:type="dxa"/>
            <w:gridSpan w:val="2"/>
            <w:shd w:val="clear" w:color="auto" w:fill="FFFFFF"/>
            <w:vAlign w:val="center"/>
          </w:tcPr>
          <w:p>
            <w:pPr>
              <w:ind w:firstLine="480"/>
              <w:jc w:val="center"/>
              <w:rPr>
                <w:rFonts w:hint="eastAsia" w:ascii="宋体" w:hAnsi="宋体" w:cs="FangSong_GB2312"/>
                <w:sz w:val="24"/>
                <w:szCs w:val="24"/>
              </w:rPr>
            </w:pPr>
          </w:p>
        </w:tc>
        <w:tc>
          <w:tcPr>
            <w:tcW w:w="1506" w:type="dxa"/>
            <w:shd w:val="clear" w:color="auto" w:fill="FFFFFF"/>
            <w:vAlign w:val="center"/>
          </w:tcPr>
          <w:p>
            <w:pPr>
              <w:jc w:val="center"/>
              <w:rPr>
                <w:rFonts w:hint="eastAsia" w:ascii="宋体" w:hAnsi="宋体" w:cs="FangSong_GB2312"/>
                <w:sz w:val="24"/>
                <w:szCs w:val="24"/>
              </w:rPr>
            </w:pPr>
            <w:r>
              <w:rPr>
                <w:rFonts w:hint="eastAsia" w:ascii="宋体" w:hAnsi="宋体" w:cs="FangSong_GB2312"/>
                <w:sz w:val="24"/>
                <w:szCs w:val="24"/>
              </w:rPr>
              <w:t>驾驶证号码</w:t>
            </w:r>
          </w:p>
        </w:tc>
        <w:tc>
          <w:tcPr>
            <w:tcW w:w="2322" w:type="dxa"/>
            <w:gridSpan w:val="3"/>
            <w:shd w:val="clear" w:color="auto" w:fill="FFFFFF"/>
            <w:vAlign w:val="center"/>
          </w:tcPr>
          <w:p>
            <w:pPr>
              <w:ind w:firstLine="480"/>
              <w:jc w:val="center"/>
              <w:rPr>
                <w:rFonts w:hint="eastAsia" w:ascii="宋体" w:hAnsi="宋体" w:cs="FangSong_GB2312"/>
                <w:sz w:val="24"/>
                <w:szCs w:val="24"/>
              </w:rPr>
            </w:pPr>
          </w:p>
        </w:tc>
        <w:tc>
          <w:tcPr>
            <w:tcW w:w="1950" w:type="dxa"/>
            <w:vMerge w:val="continue"/>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9" w:hRule="atLeast"/>
          <w:tblCellSpacing w:w="0" w:type="dxa"/>
        </w:trPr>
        <w:tc>
          <w:tcPr>
            <w:tcW w:w="1505" w:type="dxa"/>
            <w:shd w:val="clear" w:color="auto" w:fill="FFFFFF"/>
            <w:vAlign w:val="center"/>
          </w:tcPr>
          <w:p>
            <w:pPr>
              <w:jc w:val="center"/>
              <w:rPr>
                <w:rFonts w:hint="eastAsia" w:ascii="宋体" w:hAnsi="宋体" w:cs="FangSong_GB2312"/>
                <w:sz w:val="24"/>
                <w:szCs w:val="24"/>
              </w:rPr>
            </w:pPr>
            <w:r>
              <w:rPr>
                <w:rFonts w:hint="eastAsia" w:ascii="宋体" w:hAnsi="宋体" w:cs="FangSong_GB2312"/>
                <w:sz w:val="24"/>
                <w:szCs w:val="24"/>
              </w:rPr>
              <w:t>参赛</w:t>
            </w:r>
          </w:p>
          <w:p>
            <w:pPr>
              <w:jc w:val="center"/>
              <w:rPr>
                <w:rFonts w:hint="eastAsia" w:ascii="宋体" w:hAnsi="宋体" w:cs="FangSong_GB2312"/>
                <w:sz w:val="24"/>
                <w:szCs w:val="24"/>
              </w:rPr>
            </w:pPr>
            <w:r>
              <w:rPr>
                <w:rFonts w:hint="eastAsia" w:ascii="宋体" w:hAnsi="宋体" w:cs="FangSong_GB2312"/>
                <w:sz w:val="24"/>
                <w:szCs w:val="24"/>
              </w:rPr>
              <w:t>执照号码</w:t>
            </w:r>
          </w:p>
        </w:tc>
        <w:tc>
          <w:tcPr>
            <w:tcW w:w="1824" w:type="dxa"/>
            <w:gridSpan w:val="2"/>
            <w:shd w:val="clear" w:color="auto" w:fill="FFFFFF"/>
            <w:vAlign w:val="center"/>
          </w:tcPr>
          <w:p>
            <w:pPr>
              <w:ind w:firstLine="480"/>
              <w:jc w:val="center"/>
              <w:rPr>
                <w:rFonts w:hint="eastAsia" w:ascii="宋体" w:hAnsi="宋体" w:cs="FangSong_GB2312"/>
                <w:sz w:val="24"/>
                <w:szCs w:val="24"/>
              </w:rPr>
            </w:pPr>
          </w:p>
        </w:tc>
        <w:tc>
          <w:tcPr>
            <w:tcW w:w="1506" w:type="dxa"/>
            <w:shd w:val="clear" w:color="auto" w:fill="FFFFFF"/>
            <w:vAlign w:val="center"/>
          </w:tcPr>
          <w:p>
            <w:pPr>
              <w:ind w:firstLine="120" w:firstLineChars="50"/>
              <w:jc w:val="center"/>
              <w:rPr>
                <w:rFonts w:hint="eastAsia" w:ascii="宋体" w:hAnsi="宋体" w:cs="FangSong_GB2312"/>
                <w:sz w:val="24"/>
                <w:szCs w:val="24"/>
              </w:rPr>
            </w:pPr>
            <w:r>
              <w:rPr>
                <w:rFonts w:hint="eastAsia" w:ascii="宋体" w:hAnsi="宋体" w:cs="FangSong_GB2312"/>
                <w:sz w:val="24"/>
                <w:szCs w:val="24"/>
              </w:rPr>
              <w:t>执照级别</w:t>
            </w:r>
          </w:p>
        </w:tc>
        <w:tc>
          <w:tcPr>
            <w:tcW w:w="2322" w:type="dxa"/>
            <w:gridSpan w:val="3"/>
            <w:shd w:val="clear" w:color="auto" w:fill="FFFFFF"/>
            <w:vAlign w:val="center"/>
          </w:tcPr>
          <w:p>
            <w:pPr>
              <w:ind w:firstLine="480"/>
              <w:jc w:val="center"/>
              <w:rPr>
                <w:rFonts w:hint="eastAsia" w:ascii="宋体" w:hAnsi="宋体" w:cs="FangSong_GB2312"/>
                <w:sz w:val="24"/>
                <w:szCs w:val="24"/>
              </w:rPr>
            </w:pPr>
          </w:p>
        </w:tc>
        <w:tc>
          <w:tcPr>
            <w:tcW w:w="1950" w:type="dxa"/>
            <w:vMerge w:val="continue"/>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7" w:hRule="atLeast"/>
          <w:tblCellSpacing w:w="0" w:type="dxa"/>
        </w:trPr>
        <w:tc>
          <w:tcPr>
            <w:tcW w:w="1505" w:type="dxa"/>
            <w:shd w:val="clear" w:color="auto" w:fill="FFFFFF"/>
            <w:vAlign w:val="center"/>
          </w:tcPr>
          <w:p>
            <w:pPr>
              <w:ind w:firstLine="199" w:firstLineChars="83"/>
              <w:jc w:val="center"/>
              <w:rPr>
                <w:rFonts w:hint="eastAsia" w:ascii="宋体" w:hAnsi="宋体" w:cs="FangSong_GB2312"/>
                <w:sz w:val="24"/>
                <w:szCs w:val="24"/>
              </w:rPr>
            </w:pPr>
            <w:r>
              <w:rPr>
                <w:rFonts w:hint="eastAsia" w:ascii="宋体" w:hAnsi="宋体" w:cs="FangSong_GB2312"/>
                <w:sz w:val="24"/>
                <w:szCs w:val="24"/>
              </w:rPr>
              <w:t>上衣尺寸</w:t>
            </w:r>
          </w:p>
        </w:tc>
        <w:tc>
          <w:tcPr>
            <w:tcW w:w="1824" w:type="dxa"/>
            <w:gridSpan w:val="2"/>
            <w:shd w:val="clear" w:color="auto" w:fill="FFFFFF"/>
            <w:vAlign w:val="center"/>
          </w:tcPr>
          <w:p>
            <w:pPr>
              <w:ind w:firstLine="480"/>
              <w:jc w:val="center"/>
              <w:rPr>
                <w:rFonts w:hint="eastAsia" w:ascii="宋体" w:hAnsi="宋体" w:cs="FangSong_GB2312"/>
                <w:sz w:val="24"/>
                <w:szCs w:val="24"/>
              </w:rPr>
            </w:pPr>
          </w:p>
        </w:tc>
        <w:tc>
          <w:tcPr>
            <w:tcW w:w="1506" w:type="dxa"/>
            <w:shd w:val="clear" w:color="auto" w:fill="FFFFFF"/>
            <w:vAlign w:val="center"/>
          </w:tcPr>
          <w:p>
            <w:pPr>
              <w:ind w:firstLine="120" w:firstLineChars="50"/>
              <w:jc w:val="center"/>
              <w:rPr>
                <w:rFonts w:hint="eastAsia" w:ascii="宋体" w:hAnsi="宋体" w:cs="FangSong_GB2312"/>
                <w:sz w:val="24"/>
                <w:szCs w:val="24"/>
              </w:rPr>
            </w:pPr>
            <w:r>
              <w:rPr>
                <w:rFonts w:hint="eastAsia" w:ascii="宋体" w:hAnsi="宋体" w:cs="FangSong_GB2312"/>
                <w:sz w:val="24"/>
                <w:szCs w:val="24"/>
              </w:rPr>
              <w:t>传</w:t>
            </w:r>
            <w:r>
              <w:rPr>
                <w:rFonts w:ascii="宋体" w:hAnsi="宋体" w:cs="FangSong_GB2312"/>
                <w:sz w:val="24"/>
                <w:szCs w:val="24"/>
              </w:rPr>
              <w:t xml:space="preserve">    </w:t>
            </w:r>
            <w:r>
              <w:rPr>
                <w:rFonts w:hint="eastAsia" w:ascii="宋体" w:hAnsi="宋体" w:cs="FangSong_GB2312"/>
                <w:sz w:val="24"/>
                <w:szCs w:val="24"/>
              </w:rPr>
              <w:t>真</w:t>
            </w:r>
          </w:p>
        </w:tc>
        <w:tc>
          <w:tcPr>
            <w:tcW w:w="2322" w:type="dxa"/>
            <w:gridSpan w:val="3"/>
            <w:shd w:val="clear" w:color="auto" w:fill="FFFFFF"/>
            <w:vAlign w:val="center"/>
          </w:tcPr>
          <w:p>
            <w:pPr>
              <w:ind w:firstLine="480"/>
              <w:jc w:val="center"/>
              <w:rPr>
                <w:rFonts w:hint="eastAsia" w:ascii="宋体" w:hAnsi="宋体" w:cs="FangSong_GB2312"/>
                <w:sz w:val="24"/>
                <w:szCs w:val="24"/>
              </w:rPr>
            </w:pPr>
          </w:p>
        </w:tc>
        <w:tc>
          <w:tcPr>
            <w:tcW w:w="1950" w:type="dxa"/>
            <w:vMerge w:val="continue"/>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98" w:hRule="atLeast"/>
          <w:tblCellSpacing w:w="0" w:type="dxa"/>
        </w:trPr>
        <w:tc>
          <w:tcPr>
            <w:tcW w:w="1505" w:type="dxa"/>
            <w:shd w:val="clear" w:color="auto" w:fill="FFFFFF"/>
            <w:vAlign w:val="center"/>
          </w:tcPr>
          <w:p>
            <w:pPr>
              <w:jc w:val="center"/>
              <w:rPr>
                <w:rFonts w:hint="eastAsia" w:ascii="宋体" w:hAnsi="宋体" w:cs="FangSong_GB2312"/>
                <w:sz w:val="24"/>
                <w:szCs w:val="24"/>
              </w:rPr>
            </w:pPr>
            <w:r>
              <w:rPr>
                <w:rFonts w:hint="eastAsia" w:ascii="宋体" w:hAnsi="宋体" w:cs="FangSong_GB2312"/>
                <w:sz w:val="24"/>
                <w:szCs w:val="24"/>
              </w:rPr>
              <w:t>邮</w:t>
            </w:r>
            <w:r>
              <w:rPr>
                <w:rFonts w:ascii="宋体" w:hAnsi="宋体" w:cs="FangSong_GB2312"/>
                <w:sz w:val="24"/>
                <w:szCs w:val="24"/>
              </w:rPr>
              <w:t xml:space="preserve">   </w:t>
            </w:r>
            <w:r>
              <w:rPr>
                <w:rFonts w:hint="eastAsia" w:ascii="宋体" w:hAnsi="宋体" w:cs="FangSong_GB2312"/>
                <w:sz w:val="24"/>
                <w:szCs w:val="24"/>
              </w:rPr>
              <w:t>编</w:t>
            </w:r>
          </w:p>
        </w:tc>
        <w:tc>
          <w:tcPr>
            <w:tcW w:w="1824" w:type="dxa"/>
            <w:gridSpan w:val="2"/>
            <w:shd w:val="clear" w:color="auto" w:fill="FFFFFF"/>
            <w:vAlign w:val="center"/>
          </w:tcPr>
          <w:p>
            <w:pPr>
              <w:ind w:firstLine="480"/>
              <w:jc w:val="center"/>
              <w:rPr>
                <w:rFonts w:hint="eastAsia" w:ascii="宋体" w:hAnsi="宋体" w:cs="FangSong_GB2312"/>
                <w:sz w:val="24"/>
                <w:szCs w:val="24"/>
              </w:rPr>
            </w:pPr>
          </w:p>
        </w:tc>
        <w:tc>
          <w:tcPr>
            <w:tcW w:w="1506" w:type="dxa"/>
            <w:shd w:val="clear" w:color="auto" w:fill="FFFFFF"/>
            <w:vAlign w:val="center"/>
          </w:tcPr>
          <w:p>
            <w:pPr>
              <w:jc w:val="center"/>
              <w:rPr>
                <w:rFonts w:hint="eastAsia" w:ascii="宋体" w:hAnsi="宋体" w:cs="FangSong_GB2312"/>
                <w:sz w:val="24"/>
                <w:szCs w:val="24"/>
              </w:rPr>
            </w:pPr>
            <w:r>
              <w:rPr>
                <w:rFonts w:hint="eastAsia" w:ascii="宋体" w:hAnsi="宋体" w:cs="FangSong_GB2312"/>
                <w:sz w:val="24"/>
                <w:szCs w:val="24"/>
              </w:rPr>
              <w:t>联系电话</w:t>
            </w:r>
          </w:p>
        </w:tc>
        <w:tc>
          <w:tcPr>
            <w:tcW w:w="4272" w:type="dxa"/>
            <w:gridSpan w:val="4"/>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98"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工作单位</w:t>
            </w:r>
          </w:p>
        </w:tc>
        <w:tc>
          <w:tcPr>
            <w:tcW w:w="7602" w:type="dxa"/>
            <w:gridSpan w:val="7"/>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25"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通讯地址</w:t>
            </w:r>
          </w:p>
        </w:tc>
        <w:tc>
          <w:tcPr>
            <w:tcW w:w="7602" w:type="dxa"/>
            <w:gridSpan w:val="7"/>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38" w:hRule="atLeast"/>
          <w:tblCellSpacing w:w="0" w:type="dxa"/>
        </w:trPr>
        <w:tc>
          <w:tcPr>
            <w:tcW w:w="1505" w:type="dxa"/>
            <w:shd w:val="clear" w:color="auto" w:fill="FFFFFF"/>
            <w:vAlign w:val="center"/>
          </w:tcPr>
          <w:p>
            <w:pPr>
              <w:ind w:firstLine="199" w:firstLineChars="83"/>
              <w:rPr>
                <w:rFonts w:hint="eastAsia" w:ascii="宋体" w:hAnsi="宋体" w:cs="FangSong_GB2312"/>
                <w:sz w:val="24"/>
                <w:szCs w:val="24"/>
              </w:rPr>
            </w:pPr>
            <w:r>
              <w:rPr>
                <w:rFonts w:ascii="宋体" w:hAnsi="宋体" w:cs="FangSong_GB2312"/>
                <w:sz w:val="24"/>
                <w:szCs w:val="24"/>
              </w:rPr>
              <w:t>E-mail</w:t>
            </w:r>
          </w:p>
        </w:tc>
        <w:tc>
          <w:tcPr>
            <w:tcW w:w="7602" w:type="dxa"/>
            <w:gridSpan w:val="7"/>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41" w:hRule="atLeast"/>
          <w:tblCellSpacing w:w="0" w:type="dxa"/>
        </w:trPr>
        <w:tc>
          <w:tcPr>
            <w:tcW w:w="1505" w:type="dxa"/>
            <w:shd w:val="clear" w:color="auto" w:fill="FFFFFF"/>
            <w:vAlign w:val="center"/>
          </w:tcPr>
          <w:p>
            <w:pPr>
              <w:jc w:val="center"/>
              <w:rPr>
                <w:rFonts w:hint="eastAsia" w:ascii="宋体" w:hAnsi="宋体" w:cs="FangSong_GB2312"/>
                <w:sz w:val="24"/>
                <w:szCs w:val="24"/>
              </w:rPr>
            </w:pPr>
            <w:r>
              <w:rPr>
                <w:rFonts w:hint="eastAsia" w:ascii="宋体" w:hAnsi="宋体" w:cs="FangSong_GB2312"/>
                <w:sz w:val="24"/>
                <w:szCs w:val="24"/>
              </w:rPr>
              <w:t>所属车队</w:t>
            </w:r>
            <w:r>
              <w:rPr>
                <w:rFonts w:ascii="宋体" w:hAnsi="宋体" w:cs="FangSong_GB2312"/>
                <w:sz w:val="24"/>
                <w:szCs w:val="24"/>
              </w:rPr>
              <w:t>/</w:t>
            </w:r>
          </w:p>
          <w:p>
            <w:pPr>
              <w:jc w:val="center"/>
              <w:rPr>
                <w:rFonts w:hint="eastAsia" w:ascii="宋体" w:hAnsi="宋体" w:cs="FangSong_GB2312"/>
                <w:sz w:val="24"/>
                <w:szCs w:val="24"/>
              </w:rPr>
            </w:pPr>
            <w:r>
              <w:rPr>
                <w:rFonts w:hint="eastAsia" w:ascii="宋体" w:hAnsi="宋体" w:cs="FangSong_GB2312"/>
                <w:sz w:val="24"/>
                <w:szCs w:val="24"/>
              </w:rPr>
              <w:t>俱乐部</w:t>
            </w:r>
          </w:p>
        </w:tc>
        <w:tc>
          <w:tcPr>
            <w:tcW w:w="7602" w:type="dxa"/>
            <w:gridSpan w:val="7"/>
            <w:shd w:val="clear" w:color="auto" w:fill="FFFFFF"/>
            <w:vAlign w:val="center"/>
          </w:tcPr>
          <w:p>
            <w:pPr>
              <w:ind w:firstLine="480"/>
              <w:jc w:val="center"/>
              <w:rPr>
                <w:rFonts w:hint="eastAsia" w:ascii="宋体" w:hAnsi="宋体" w:cs="FangSong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19" w:hRule="atLeast"/>
          <w:tblCellSpacing w:w="0" w:type="dxa"/>
        </w:trPr>
        <w:tc>
          <w:tcPr>
            <w:tcW w:w="1505" w:type="dxa"/>
            <w:shd w:val="clear" w:color="auto" w:fill="FFFFFF"/>
            <w:vAlign w:val="center"/>
          </w:tcPr>
          <w:p>
            <w:pPr>
              <w:ind w:firstLine="120" w:firstLineChars="50"/>
              <w:rPr>
                <w:rFonts w:hint="eastAsia" w:ascii="宋体" w:hAnsi="宋体" w:cs="FangSong_GB2312"/>
                <w:sz w:val="24"/>
                <w:szCs w:val="24"/>
              </w:rPr>
            </w:pPr>
            <w:r>
              <w:rPr>
                <w:rFonts w:hint="eastAsia" w:ascii="宋体" w:hAnsi="宋体" w:cs="FangSong_GB2312"/>
                <w:sz w:val="24"/>
                <w:szCs w:val="24"/>
              </w:rPr>
              <w:t>紧急联系人</w:t>
            </w:r>
          </w:p>
        </w:tc>
        <w:tc>
          <w:tcPr>
            <w:tcW w:w="1824" w:type="dxa"/>
            <w:gridSpan w:val="2"/>
            <w:shd w:val="clear" w:color="auto" w:fill="FFFFFF"/>
            <w:vAlign w:val="center"/>
          </w:tcPr>
          <w:p>
            <w:pPr>
              <w:ind w:firstLine="480"/>
              <w:jc w:val="center"/>
              <w:rPr>
                <w:rFonts w:hint="eastAsia" w:ascii="宋体" w:hAnsi="宋体" w:cs="FangSong_GB2312"/>
                <w:sz w:val="24"/>
                <w:szCs w:val="24"/>
              </w:rPr>
            </w:pPr>
          </w:p>
        </w:tc>
        <w:tc>
          <w:tcPr>
            <w:tcW w:w="2111" w:type="dxa"/>
            <w:gridSpan w:val="2"/>
            <w:shd w:val="clear" w:color="auto" w:fill="FFFFFF"/>
            <w:vAlign w:val="center"/>
          </w:tcPr>
          <w:p>
            <w:pPr>
              <w:ind w:firstLine="199" w:firstLineChars="83"/>
              <w:rPr>
                <w:rFonts w:hint="eastAsia" w:ascii="宋体" w:hAnsi="宋体" w:cs="FangSong_GB2312"/>
                <w:sz w:val="24"/>
                <w:szCs w:val="24"/>
              </w:rPr>
            </w:pPr>
            <w:r>
              <w:rPr>
                <w:rFonts w:hint="eastAsia" w:ascii="宋体" w:hAnsi="宋体" w:cs="FangSong_GB2312"/>
                <w:sz w:val="24"/>
                <w:szCs w:val="24"/>
              </w:rPr>
              <w:t>紧急联系人电话</w:t>
            </w:r>
          </w:p>
        </w:tc>
        <w:tc>
          <w:tcPr>
            <w:tcW w:w="3667" w:type="dxa"/>
            <w:gridSpan w:val="3"/>
            <w:shd w:val="clear" w:color="auto" w:fill="FFFFFF"/>
            <w:vAlign w:val="center"/>
          </w:tcPr>
          <w:p>
            <w:pPr>
              <w:ind w:firstLine="480"/>
              <w:jc w:val="center"/>
              <w:rPr>
                <w:rFonts w:hint="eastAsia" w:ascii="宋体" w:hAnsi="宋体" w:cs="FangSong_GB2312"/>
                <w:szCs w:val="24"/>
              </w:rPr>
            </w:pPr>
          </w:p>
        </w:tc>
      </w:tr>
    </w:tbl>
    <w:p/>
    <w:p>
      <w:pPr>
        <w:spacing w:line="380" w:lineRule="exact"/>
        <w:rPr>
          <w:rFonts w:ascii="FangSong_GB2312" w:hAnsi="FangSong_GB2312" w:eastAsia="FangSong_GB2312" w:cs="FangSong_GB2312"/>
          <w:kern w:val="0"/>
          <w:sz w:val="30"/>
          <w:szCs w:val="30"/>
        </w:rPr>
      </w:pPr>
      <w:r>
        <w:rPr>
          <w:rFonts w:hint="eastAsia" w:ascii="FangSong_GB2312" w:hAnsi="FangSong_GB2312" w:eastAsia="FangSong_GB2312" w:cs="FangSong_GB2312"/>
          <w:kern w:val="0"/>
          <w:sz w:val="30"/>
          <w:szCs w:val="30"/>
        </w:rPr>
        <w:t>报名联系人:吴俊辉，联系电话：13602785288（微信同号）。</w:t>
      </w:r>
    </w:p>
    <w:p>
      <w:pPr>
        <w:spacing w:line="380" w:lineRule="exact"/>
        <w:rPr>
          <w:rFonts w:hint="eastAsia" w:ascii="FangSong_GB2312" w:hAnsi="FangSong_GB2312" w:cs="FangSong_GB2312"/>
          <w:sz w:val="30"/>
          <w:szCs w:val="30"/>
        </w:rPr>
      </w:pPr>
    </w:p>
    <w:p>
      <w:pPr>
        <w:spacing w:line="380" w:lineRule="exact"/>
        <w:rPr>
          <w:rFonts w:hint="eastAsia" w:ascii="FangSong_GB2312" w:hAnsi="FangSong_GB2312" w:cs="FangSong_GB2312"/>
          <w:sz w:val="30"/>
          <w:szCs w:val="30"/>
        </w:rPr>
      </w:pPr>
      <w:r>
        <w:rPr>
          <w:rFonts w:hint="eastAsia" w:ascii="FangSong_GB2312" w:hAnsi="FangSong_GB2312" w:cs="FangSong_GB2312"/>
          <w:sz w:val="30"/>
          <w:szCs w:val="30"/>
        </w:rPr>
        <w:t>附件4</w:t>
      </w:r>
    </w:p>
    <w:tbl>
      <w:tblPr>
        <w:tblStyle w:val="10"/>
        <w:tblW w:w="9209" w:type="dxa"/>
        <w:tblInd w:w="-219" w:type="dxa"/>
        <w:tblLayout w:type="fixed"/>
        <w:tblCellMar>
          <w:top w:w="15" w:type="dxa"/>
          <w:left w:w="15" w:type="dxa"/>
          <w:bottom w:w="15" w:type="dxa"/>
          <w:right w:w="15" w:type="dxa"/>
        </w:tblCellMar>
      </w:tblPr>
      <w:tblGrid>
        <w:gridCol w:w="1170"/>
        <w:gridCol w:w="711"/>
        <w:gridCol w:w="871"/>
        <w:gridCol w:w="937"/>
        <w:gridCol w:w="1065"/>
        <w:gridCol w:w="180"/>
        <w:gridCol w:w="1778"/>
        <w:gridCol w:w="382"/>
        <w:gridCol w:w="2115"/>
      </w:tblGrid>
      <w:tr>
        <w:tblPrEx>
          <w:tblLayout w:type="fixed"/>
          <w:tblCellMar>
            <w:top w:w="15" w:type="dxa"/>
            <w:left w:w="15" w:type="dxa"/>
            <w:bottom w:w="15" w:type="dxa"/>
            <w:right w:w="15" w:type="dxa"/>
          </w:tblCellMar>
        </w:tblPrEx>
        <w:trPr>
          <w:trHeight w:val="1543" w:hRule="atLeast"/>
        </w:trPr>
        <w:tc>
          <w:tcPr>
            <w:tcW w:w="9209" w:type="dxa"/>
            <w:gridSpan w:val="9"/>
            <w:shd w:val="clear" w:color="auto" w:fill="auto"/>
            <w:vAlign w:val="center"/>
          </w:tcPr>
          <w:p>
            <w:pPr>
              <w:widowControl/>
              <w:spacing w:beforeLines="50" w:afterLines="50" w:line="560" w:lineRule="exact"/>
              <w:ind w:firstLine="3600" w:firstLineChars="1000"/>
              <w:textAlignment w:val="center"/>
              <w:rPr>
                <w:rFonts w:ascii="方正小标宋简体" w:hAnsi="方正小标宋简体" w:eastAsia="方正小标宋简体" w:cs="方正小标宋简体"/>
                <w:color w:val="000000"/>
                <w:kern w:val="0"/>
                <w:sz w:val="36"/>
                <w:szCs w:val="36"/>
              </w:rPr>
            </w:pPr>
            <w:r>
              <w:rPr>
                <w:sz w:val="36"/>
                <w:szCs w:val="36"/>
              </w:rPr>
              <w:drawing>
                <wp:anchor distT="0" distB="0" distL="114300" distR="114300" simplePos="0" relativeHeight="251661312" behindDoc="0" locked="0" layoutInCell="1" allowOverlap="1">
                  <wp:simplePos x="0" y="0"/>
                  <wp:positionH relativeFrom="column">
                    <wp:posOffset>643890</wp:posOffset>
                  </wp:positionH>
                  <wp:positionV relativeFrom="page">
                    <wp:posOffset>-116205</wp:posOffset>
                  </wp:positionV>
                  <wp:extent cx="1454785" cy="113220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rcRect r="6724"/>
                          <a:stretch>
                            <a:fillRect/>
                          </a:stretch>
                        </pic:blipFill>
                        <pic:spPr>
                          <a:xfrm>
                            <a:off x="0" y="0"/>
                            <a:ext cx="1454785" cy="1132205"/>
                          </a:xfrm>
                          <a:prstGeom prst="rect">
                            <a:avLst/>
                          </a:prstGeom>
                          <a:noFill/>
                          <a:ln w="9525">
                            <a:noFill/>
                          </a:ln>
                        </pic:spPr>
                      </pic:pic>
                    </a:graphicData>
                  </a:graphic>
                </wp:anchor>
              </w:drawing>
            </w:r>
            <w:r>
              <w:rPr>
                <w:rFonts w:hint="eastAsia" w:ascii="方正小标宋简体" w:hAnsi="方正小标宋简体" w:eastAsia="方正小标宋简体" w:cs="方正小标宋简体"/>
                <w:color w:val="000000"/>
                <w:kern w:val="0"/>
                <w:sz w:val="36"/>
                <w:szCs w:val="36"/>
              </w:rPr>
              <w:t>广东省户外运动协会</w:t>
            </w:r>
          </w:p>
          <w:p>
            <w:pPr>
              <w:widowControl/>
              <w:spacing w:beforeLines="50" w:afterLines="50" w:line="560" w:lineRule="exact"/>
              <w:ind w:firstLine="3600" w:firstLineChars="1000"/>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个人会员入会登记表</w:t>
            </w:r>
          </w:p>
        </w:tc>
      </w:tr>
      <w:tr>
        <w:tblPrEx>
          <w:tblLayout w:type="fixed"/>
          <w:tblCellMar>
            <w:top w:w="15" w:type="dxa"/>
            <w:left w:w="15" w:type="dxa"/>
            <w:bottom w:w="15" w:type="dxa"/>
            <w:right w:w="15" w:type="dxa"/>
          </w:tblCellMar>
        </w:tblPrEx>
        <w:trPr>
          <w:trHeight w:val="363" w:hRule="atLeast"/>
        </w:trPr>
        <w:tc>
          <w:tcPr>
            <w:tcW w:w="1881" w:type="dxa"/>
            <w:gridSpan w:val="2"/>
            <w:shd w:val="clear" w:color="auto" w:fill="auto"/>
            <w:vAlign w:val="center"/>
          </w:tcPr>
          <w:p>
            <w:pP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会员编号：</w:t>
            </w:r>
          </w:p>
        </w:tc>
        <w:tc>
          <w:tcPr>
            <w:tcW w:w="7328" w:type="dxa"/>
            <w:gridSpan w:val="7"/>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姓    名</w:t>
            </w:r>
          </w:p>
        </w:tc>
        <w:tc>
          <w:tcPr>
            <w:tcW w:w="1808"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性    别</w:t>
            </w:r>
          </w:p>
        </w:tc>
        <w:tc>
          <w:tcPr>
            <w:tcW w:w="2160" w:type="dxa"/>
            <w:gridSpan w:val="2"/>
            <w:tcBorders>
              <w:top w:val="single" w:color="000000" w:sz="12"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restart"/>
            <w:tcBorders>
              <w:top w:val="single" w:color="000000" w:sz="12" w:space="0"/>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照</w:t>
            </w:r>
          </w:p>
          <w:p>
            <w:pPr>
              <w:jc w:val="center"/>
              <w:rPr>
                <w:rFonts w:asciiTheme="majorEastAsia" w:hAnsiTheme="majorEastAsia" w:eastAsiaTheme="majorEastAsia" w:cstheme="majorEastAsia"/>
                <w:color w:val="000000"/>
                <w:szCs w:val="21"/>
              </w:rPr>
            </w:pP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片</w:t>
            </w: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籍    贯</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出生年月</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3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政治面貌</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文化程度</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毕业院校</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身份证号</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个人邮箱</w:t>
            </w:r>
          </w:p>
        </w:tc>
        <w:tc>
          <w:tcPr>
            <w:tcW w:w="305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手机号码</w:t>
            </w:r>
          </w:p>
        </w:tc>
        <w:tc>
          <w:tcPr>
            <w:tcW w:w="2115"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FF0000"/>
                <w:szCs w:val="21"/>
              </w:rPr>
            </w:pPr>
          </w:p>
        </w:tc>
      </w:tr>
      <w:tr>
        <w:tblPrEx>
          <w:tblLayout w:type="fixed"/>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联系地址</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28"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担任社会职务</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831"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曾参加过的</w:t>
            </w:r>
          </w:p>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户外活动</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789" w:hRule="atLeast"/>
        </w:trPr>
        <w:tc>
          <w:tcPr>
            <w:tcW w:w="1881"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个人喜欢的</w:t>
            </w: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户外运动项目</w:t>
            </w:r>
          </w:p>
        </w:tc>
        <w:tc>
          <w:tcPr>
            <w:tcW w:w="7328"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73" w:hRule="atLeast"/>
        </w:trPr>
        <w:tc>
          <w:tcPr>
            <w:tcW w:w="9209" w:type="dxa"/>
            <w:gridSpan w:val="9"/>
            <w:tcBorders>
              <w:top w:val="single" w:color="000000" w:sz="12" w:space="0"/>
              <w:left w:val="single" w:color="000000" w:sz="12"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本  人  简  历</w:t>
            </w:r>
          </w:p>
        </w:tc>
      </w:tr>
      <w:tr>
        <w:tblPrEx>
          <w:tblLayout w:type="fixed"/>
          <w:tblCellMar>
            <w:top w:w="15" w:type="dxa"/>
            <w:left w:w="15" w:type="dxa"/>
            <w:bottom w:w="15" w:type="dxa"/>
            <w:right w:w="15" w:type="dxa"/>
          </w:tblCellMar>
        </w:tblPrEx>
        <w:trPr>
          <w:trHeight w:val="36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自何年月至何年月</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在何地区何单位</w:t>
            </w: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职    务</w:t>
            </w:r>
          </w:p>
        </w:tc>
      </w:tr>
      <w:tr>
        <w:tblPrEx>
          <w:tblLayout w:type="fixed"/>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58"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Layout w:type="fixed"/>
          <w:tblCellMar>
            <w:top w:w="15" w:type="dxa"/>
            <w:left w:w="15" w:type="dxa"/>
            <w:bottom w:w="15" w:type="dxa"/>
            <w:right w:w="15" w:type="dxa"/>
          </w:tblCellMar>
        </w:tblPrEx>
        <w:trPr>
          <w:trHeight w:val="493"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个人申请</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审批意见</w:t>
            </w:r>
          </w:p>
        </w:tc>
      </w:tr>
      <w:tr>
        <w:tblPrEx>
          <w:tblLayout w:type="fixed"/>
          <w:tblCellMar>
            <w:top w:w="15" w:type="dxa"/>
            <w:left w:w="15" w:type="dxa"/>
            <w:bottom w:w="15" w:type="dxa"/>
            <w:right w:w="15" w:type="dxa"/>
          </w:tblCellMar>
        </w:tblPrEx>
        <w:trPr>
          <w:trHeight w:val="2558"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ind w:firstLine="846" w:firstLineChars="403"/>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本人自愿成为“ 广东省户外运动协会”</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个人会员，遵守协会章程和各项规章制度，</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履行协会赋予的权利和义务。</w:t>
            </w:r>
          </w:p>
          <w:p>
            <w:pPr>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个人签字： </w:t>
            </w: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年   月   日</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textAlignment w:val="center"/>
              <w:rPr>
                <w:rFonts w:asciiTheme="majorEastAsia" w:hAnsiTheme="majorEastAsia" w:eastAsiaTheme="majorEastAsia" w:cstheme="majorEastAsia"/>
                <w:color w:val="000000"/>
                <w:kern w:val="0"/>
                <w:szCs w:val="21"/>
              </w:rPr>
            </w:pPr>
          </w:p>
          <w:p>
            <w:pPr>
              <w:widowControl/>
              <w:textAlignment w:val="center"/>
              <w:rPr>
                <w:rFonts w:asciiTheme="majorEastAsia" w:hAnsiTheme="majorEastAsia" w:eastAsiaTheme="majorEastAsia" w:cstheme="majorEastAsia"/>
                <w:color w:val="000000"/>
                <w:kern w:val="0"/>
                <w:szCs w:val="21"/>
              </w:rPr>
            </w:pP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（公章）</w:t>
            </w: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ind w:firstLine="2538" w:firstLineChars="1209"/>
              <w:jc w:val="left"/>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年   月   日</w:t>
            </w:r>
          </w:p>
        </w:tc>
      </w:tr>
      <w:tr>
        <w:tblPrEx>
          <w:tblLayout w:type="fixed"/>
          <w:tblCellMar>
            <w:top w:w="15" w:type="dxa"/>
            <w:left w:w="15" w:type="dxa"/>
            <w:bottom w:w="15" w:type="dxa"/>
            <w:right w:w="15" w:type="dxa"/>
          </w:tblCellMar>
        </w:tblPrEx>
        <w:trPr>
          <w:trHeight w:val="514" w:hRule="atLeast"/>
        </w:trPr>
        <w:tc>
          <w:tcPr>
            <w:tcW w:w="1170" w:type="dxa"/>
            <w:tcBorders>
              <w:top w:val="single" w:color="000000" w:sz="4" w:space="0"/>
              <w:left w:val="single" w:color="000000" w:sz="12"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备注</w:t>
            </w:r>
          </w:p>
        </w:tc>
        <w:tc>
          <w:tcPr>
            <w:tcW w:w="8039" w:type="dxa"/>
            <w:gridSpan w:val="8"/>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ind w:firstLine="2328" w:firstLineChars="1109"/>
              <w:jc w:val="left"/>
              <w:textAlignment w:val="center"/>
              <w:rPr>
                <w:rFonts w:asciiTheme="majorEastAsia" w:hAnsiTheme="majorEastAsia" w:eastAsiaTheme="majorEastAsia" w:cstheme="majorEastAsia"/>
                <w:color w:val="000000"/>
                <w:kern w:val="0"/>
                <w:szCs w:val="21"/>
              </w:rPr>
            </w:pPr>
          </w:p>
        </w:tc>
      </w:tr>
    </w:tbl>
    <w:p>
      <w:pPr>
        <w:spacing w:line="380" w:lineRule="exact"/>
        <w:rPr>
          <w:rFonts w:ascii="FangSong_GB2312" w:hAnsi="FangSong_GB2312" w:eastAsia="FangSong_GB2312" w:cs="FangSong_GB2312"/>
          <w:sz w:val="30"/>
          <w:szCs w:val="30"/>
        </w:rPr>
      </w:pPr>
    </w:p>
    <w:sectPr>
      <w:footerReference r:id="rId3" w:type="default"/>
      <w:pgSz w:w="11906" w:h="16838"/>
      <w:pgMar w:top="1276" w:right="1416"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402"/>
    <w:multiLevelType w:val="multilevel"/>
    <w:tmpl w:val="19C67402"/>
    <w:lvl w:ilvl="0" w:tentative="0">
      <w:start w:val="1"/>
      <w:numFmt w:val="japaneseCounting"/>
      <w:lvlText w:val="%1、"/>
      <w:lvlJc w:val="left"/>
      <w:pPr>
        <w:ind w:left="1320" w:hanging="720"/>
      </w:pPr>
      <w:rPr>
        <w:rFonts w:hint="default"/>
      </w:rPr>
    </w:lvl>
    <w:lvl w:ilvl="1" w:tentative="0">
      <w:start w:val="1"/>
      <w:numFmt w:val="chineseCountingThousand"/>
      <w:lvlText w:val="(%2)"/>
      <w:lvlJc w:val="left"/>
      <w:pPr>
        <w:ind w:left="1440" w:hanging="420"/>
      </w:pPr>
      <w:rPr>
        <w:rFonts w:hint="eastAsia"/>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3E1E1C"/>
    <w:multiLevelType w:val="multilevel"/>
    <w:tmpl w:val="5F3E1E1C"/>
    <w:lvl w:ilvl="0" w:tentative="0">
      <w:start w:val="1"/>
      <w:numFmt w:val="japaneseCounting"/>
      <w:lvlText w:val="%1、"/>
      <w:lvlJc w:val="left"/>
      <w:pPr>
        <w:ind w:left="114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7AF42BF"/>
    <w:multiLevelType w:val="multilevel"/>
    <w:tmpl w:val="77AF42BF"/>
    <w:lvl w:ilvl="0" w:tentative="0">
      <w:start w:val="1"/>
      <w:numFmt w:val="japaneseCounting"/>
      <w:lvlText w:val="%1、"/>
      <w:lvlJc w:val="left"/>
      <w:pPr>
        <w:ind w:left="862" w:hanging="720"/>
      </w:pPr>
      <w:rPr>
        <w:rFonts w:hint="default"/>
        <w:lang w:val="en-US"/>
      </w:rPr>
    </w:lvl>
    <w:lvl w:ilvl="1" w:tentative="0">
      <w:start w:val="1"/>
      <w:numFmt w:val="lowerLetter"/>
      <w:lvlText w:val="%2)"/>
      <w:lvlJc w:val="left"/>
      <w:pPr>
        <w:ind w:left="1440" w:hanging="420"/>
      </w:pPr>
    </w:lvl>
    <w:lvl w:ilvl="2" w:tentative="0">
      <w:start w:val="1"/>
      <w:numFmt w:val="japaneseCounting"/>
      <w:lvlText w:val="（%3）"/>
      <w:lvlJc w:val="left"/>
      <w:pPr>
        <w:ind w:left="1080" w:hanging="1080"/>
      </w:pPr>
      <w:rPr>
        <w:rFonts w:hint="default"/>
      </w:r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35"/>
    <w:rsid w:val="00004BA4"/>
    <w:rsid w:val="000166F4"/>
    <w:rsid w:val="00016C29"/>
    <w:rsid w:val="00024A64"/>
    <w:rsid w:val="000275CE"/>
    <w:rsid w:val="00032297"/>
    <w:rsid w:val="000533D1"/>
    <w:rsid w:val="00056372"/>
    <w:rsid w:val="00066B02"/>
    <w:rsid w:val="0007591F"/>
    <w:rsid w:val="00075D5D"/>
    <w:rsid w:val="00077A80"/>
    <w:rsid w:val="00086EF4"/>
    <w:rsid w:val="000910E0"/>
    <w:rsid w:val="00091E03"/>
    <w:rsid w:val="000B0008"/>
    <w:rsid w:val="000B1379"/>
    <w:rsid w:val="000B3854"/>
    <w:rsid w:val="000C3971"/>
    <w:rsid w:val="000C54C5"/>
    <w:rsid w:val="000D3C0A"/>
    <w:rsid w:val="000D4E2A"/>
    <w:rsid w:val="000D6C66"/>
    <w:rsid w:val="000E04AA"/>
    <w:rsid w:val="000E2BC5"/>
    <w:rsid w:val="000E56AE"/>
    <w:rsid w:val="000E6F6F"/>
    <w:rsid w:val="001031B9"/>
    <w:rsid w:val="001047DA"/>
    <w:rsid w:val="0011162F"/>
    <w:rsid w:val="00126646"/>
    <w:rsid w:val="001352C0"/>
    <w:rsid w:val="001419E3"/>
    <w:rsid w:val="00144D40"/>
    <w:rsid w:val="00145F3C"/>
    <w:rsid w:val="00146EE1"/>
    <w:rsid w:val="00155EEE"/>
    <w:rsid w:val="001566CA"/>
    <w:rsid w:val="0016320B"/>
    <w:rsid w:val="00165BA2"/>
    <w:rsid w:val="00165CCE"/>
    <w:rsid w:val="00170948"/>
    <w:rsid w:val="00172A27"/>
    <w:rsid w:val="001913DA"/>
    <w:rsid w:val="00194E90"/>
    <w:rsid w:val="00197588"/>
    <w:rsid w:val="001A21C7"/>
    <w:rsid w:val="001B14BE"/>
    <w:rsid w:val="001B2AEF"/>
    <w:rsid w:val="001B798C"/>
    <w:rsid w:val="001E03A8"/>
    <w:rsid w:val="001E40B5"/>
    <w:rsid w:val="001F6567"/>
    <w:rsid w:val="0020271B"/>
    <w:rsid w:val="00207EE9"/>
    <w:rsid w:val="0021019F"/>
    <w:rsid w:val="002117DD"/>
    <w:rsid w:val="0022109F"/>
    <w:rsid w:val="00240BBF"/>
    <w:rsid w:val="00241B9B"/>
    <w:rsid w:val="002455BF"/>
    <w:rsid w:val="00263BB5"/>
    <w:rsid w:val="002745E9"/>
    <w:rsid w:val="002760F4"/>
    <w:rsid w:val="00284958"/>
    <w:rsid w:val="00285D67"/>
    <w:rsid w:val="00290FB0"/>
    <w:rsid w:val="002A1344"/>
    <w:rsid w:val="002A4129"/>
    <w:rsid w:val="002A6F2F"/>
    <w:rsid w:val="002A7556"/>
    <w:rsid w:val="002D41EA"/>
    <w:rsid w:val="002F08CD"/>
    <w:rsid w:val="002F193D"/>
    <w:rsid w:val="002F2AB0"/>
    <w:rsid w:val="002F34CE"/>
    <w:rsid w:val="002F55AB"/>
    <w:rsid w:val="003034C4"/>
    <w:rsid w:val="003075DF"/>
    <w:rsid w:val="003169F6"/>
    <w:rsid w:val="00321B6D"/>
    <w:rsid w:val="00322142"/>
    <w:rsid w:val="00323E9D"/>
    <w:rsid w:val="00327F78"/>
    <w:rsid w:val="00331172"/>
    <w:rsid w:val="00332E1C"/>
    <w:rsid w:val="00351ABD"/>
    <w:rsid w:val="00360F86"/>
    <w:rsid w:val="003641D8"/>
    <w:rsid w:val="0037357F"/>
    <w:rsid w:val="003813B3"/>
    <w:rsid w:val="003830CC"/>
    <w:rsid w:val="003876E0"/>
    <w:rsid w:val="00391F2A"/>
    <w:rsid w:val="00397401"/>
    <w:rsid w:val="003A4150"/>
    <w:rsid w:val="003B2118"/>
    <w:rsid w:val="003C1204"/>
    <w:rsid w:val="003C76AC"/>
    <w:rsid w:val="003F2EAE"/>
    <w:rsid w:val="003F77BB"/>
    <w:rsid w:val="00401BCF"/>
    <w:rsid w:val="00403E08"/>
    <w:rsid w:val="00416175"/>
    <w:rsid w:val="00425DFA"/>
    <w:rsid w:val="00427CAA"/>
    <w:rsid w:val="00430D51"/>
    <w:rsid w:val="00437D3F"/>
    <w:rsid w:val="004517BC"/>
    <w:rsid w:val="004557B9"/>
    <w:rsid w:val="0045755A"/>
    <w:rsid w:val="00460CC2"/>
    <w:rsid w:val="004639DD"/>
    <w:rsid w:val="00470501"/>
    <w:rsid w:val="0048028C"/>
    <w:rsid w:val="00491369"/>
    <w:rsid w:val="00491DB6"/>
    <w:rsid w:val="004A1006"/>
    <w:rsid w:val="004A50EE"/>
    <w:rsid w:val="004B30A1"/>
    <w:rsid w:val="004B403F"/>
    <w:rsid w:val="004B6888"/>
    <w:rsid w:val="004C48A5"/>
    <w:rsid w:val="004C6F34"/>
    <w:rsid w:val="004D1380"/>
    <w:rsid w:val="004E5548"/>
    <w:rsid w:val="004F549E"/>
    <w:rsid w:val="004F628A"/>
    <w:rsid w:val="004F7511"/>
    <w:rsid w:val="00502088"/>
    <w:rsid w:val="00503548"/>
    <w:rsid w:val="00506312"/>
    <w:rsid w:val="00511D32"/>
    <w:rsid w:val="00512C82"/>
    <w:rsid w:val="00530457"/>
    <w:rsid w:val="005315C7"/>
    <w:rsid w:val="00532425"/>
    <w:rsid w:val="005417EF"/>
    <w:rsid w:val="00543460"/>
    <w:rsid w:val="00544BDB"/>
    <w:rsid w:val="0054775C"/>
    <w:rsid w:val="00554F99"/>
    <w:rsid w:val="00574A2E"/>
    <w:rsid w:val="00581CD6"/>
    <w:rsid w:val="00581ECC"/>
    <w:rsid w:val="0058465C"/>
    <w:rsid w:val="00584FA0"/>
    <w:rsid w:val="00593FB6"/>
    <w:rsid w:val="005A1E25"/>
    <w:rsid w:val="005B1B43"/>
    <w:rsid w:val="005D04C3"/>
    <w:rsid w:val="005D1C7E"/>
    <w:rsid w:val="005D3D93"/>
    <w:rsid w:val="005E131A"/>
    <w:rsid w:val="005E48DF"/>
    <w:rsid w:val="00603AC3"/>
    <w:rsid w:val="0061067E"/>
    <w:rsid w:val="006231EF"/>
    <w:rsid w:val="00625AC6"/>
    <w:rsid w:val="00634988"/>
    <w:rsid w:val="00642E50"/>
    <w:rsid w:val="00646405"/>
    <w:rsid w:val="006466BC"/>
    <w:rsid w:val="0065008B"/>
    <w:rsid w:val="00653FEA"/>
    <w:rsid w:val="00654936"/>
    <w:rsid w:val="00660DA7"/>
    <w:rsid w:val="00662C17"/>
    <w:rsid w:val="00666DA3"/>
    <w:rsid w:val="006712FC"/>
    <w:rsid w:val="006718FE"/>
    <w:rsid w:val="006907CE"/>
    <w:rsid w:val="006A1C8D"/>
    <w:rsid w:val="006A4F1C"/>
    <w:rsid w:val="006C5F9F"/>
    <w:rsid w:val="006C68EF"/>
    <w:rsid w:val="006D4FB0"/>
    <w:rsid w:val="006E6398"/>
    <w:rsid w:val="007105D7"/>
    <w:rsid w:val="007113A1"/>
    <w:rsid w:val="00713899"/>
    <w:rsid w:val="00721C29"/>
    <w:rsid w:val="00722286"/>
    <w:rsid w:val="007262AE"/>
    <w:rsid w:val="00727371"/>
    <w:rsid w:val="00753F84"/>
    <w:rsid w:val="007542E3"/>
    <w:rsid w:val="0076577A"/>
    <w:rsid w:val="007676D0"/>
    <w:rsid w:val="00780959"/>
    <w:rsid w:val="007857AF"/>
    <w:rsid w:val="00791ACE"/>
    <w:rsid w:val="007A377E"/>
    <w:rsid w:val="007A3A84"/>
    <w:rsid w:val="007A6528"/>
    <w:rsid w:val="007B5038"/>
    <w:rsid w:val="007B5E0A"/>
    <w:rsid w:val="007C31A7"/>
    <w:rsid w:val="007D29C0"/>
    <w:rsid w:val="007D5AEB"/>
    <w:rsid w:val="007D7467"/>
    <w:rsid w:val="007E1D5E"/>
    <w:rsid w:val="007E1F8F"/>
    <w:rsid w:val="007E2333"/>
    <w:rsid w:val="007E625E"/>
    <w:rsid w:val="007F5C08"/>
    <w:rsid w:val="00820696"/>
    <w:rsid w:val="00824AF0"/>
    <w:rsid w:val="00824BE3"/>
    <w:rsid w:val="00833070"/>
    <w:rsid w:val="00833AEB"/>
    <w:rsid w:val="008428DE"/>
    <w:rsid w:val="00855991"/>
    <w:rsid w:val="00855A73"/>
    <w:rsid w:val="00863F70"/>
    <w:rsid w:val="00877A07"/>
    <w:rsid w:val="00897133"/>
    <w:rsid w:val="008A687A"/>
    <w:rsid w:val="008C163E"/>
    <w:rsid w:val="008C3CAD"/>
    <w:rsid w:val="008D2C6C"/>
    <w:rsid w:val="008D30C5"/>
    <w:rsid w:val="008E007D"/>
    <w:rsid w:val="008E07CF"/>
    <w:rsid w:val="008F2BC7"/>
    <w:rsid w:val="008F7E78"/>
    <w:rsid w:val="00905727"/>
    <w:rsid w:val="00907027"/>
    <w:rsid w:val="00912884"/>
    <w:rsid w:val="00916431"/>
    <w:rsid w:val="009243E4"/>
    <w:rsid w:val="009255CB"/>
    <w:rsid w:val="00945D53"/>
    <w:rsid w:val="00963E1F"/>
    <w:rsid w:val="00965199"/>
    <w:rsid w:val="00970A0C"/>
    <w:rsid w:val="00990A24"/>
    <w:rsid w:val="00990C08"/>
    <w:rsid w:val="00990DAB"/>
    <w:rsid w:val="009A2A97"/>
    <w:rsid w:val="009A3DB8"/>
    <w:rsid w:val="009B4C59"/>
    <w:rsid w:val="009B7BB7"/>
    <w:rsid w:val="009C76C9"/>
    <w:rsid w:val="009C76FD"/>
    <w:rsid w:val="009D09CD"/>
    <w:rsid w:val="009E2EE1"/>
    <w:rsid w:val="009E561C"/>
    <w:rsid w:val="009F468F"/>
    <w:rsid w:val="009F748D"/>
    <w:rsid w:val="00A02EB5"/>
    <w:rsid w:val="00A04AF6"/>
    <w:rsid w:val="00A10181"/>
    <w:rsid w:val="00A16189"/>
    <w:rsid w:val="00A27507"/>
    <w:rsid w:val="00A32A40"/>
    <w:rsid w:val="00A414C8"/>
    <w:rsid w:val="00A53477"/>
    <w:rsid w:val="00A6017A"/>
    <w:rsid w:val="00A63DEB"/>
    <w:rsid w:val="00A65C0B"/>
    <w:rsid w:val="00A7179A"/>
    <w:rsid w:val="00A805C1"/>
    <w:rsid w:val="00A900F6"/>
    <w:rsid w:val="00A94357"/>
    <w:rsid w:val="00AA0386"/>
    <w:rsid w:val="00AB01C4"/>
    <w:rsid w:val="00AB19D3"/>
    <w:rsid w:val="00AC7F12"/>
    <w:rsid w:val="00AD560C"/>
    <w:rsid w:val="00AE1E9F"/>
    <w:rsid w:val="00AE53DF"/>
    <w:rsid w:val="00AE7610"/>
    <w:rsid w:val="00AF0939"/>
    <w:rsid w:val="00AF51FC"/>
    <w:rsid w:val="00AF65E4"/>
    <w:rsid w:val="00B00758"/>
    <w:rsid w:val="00B04474"/>
    <w:rsid w:val="00B06D98"/>
    <w:rsid w:val="00B15A0A"/>
    <w:rsid w:val="00B178EC"/>
    <w:rsid w:val="00B251C2"/>
    <w:rsid w:val="00B37C83"/>
    <w:rsid w:val="00B50962"/>
    <w:rsid w:val="00B51D62"/>
    <w:rsid w:val="00B526E6"/>
    <w:rsid w:val="00B57156"/>
    <w:rsid w:val="00B70C4C"/>
    <w:rsid w:val="00B73DAA"/>
    <w:rsid w:val="00B7787E"/>
    <w:rsid w:val="00B85C1D"/>
    <w:rsid w:val="00BD0946"/>
    <w:rsid w:val="00BD3115"/>
    <w:rsid w:val="00BD6A2A"/>
    <w:rsid w:val="00BE3BE9"/>
    <w:rsid w:val="00BE40CB"/>
    <w:rsid w:val="00C01E2D"/>
    <w:rsid w:val="00C065E7"/>
    <w:rsid w:val="00C16160"/>
    <w:rsid w:val="00C22FBC"/>
    <w:rsid w:val="00C2763E"/>
    <w:rsid w:val="00C365E6"/>
    <w:rsid w:val="00C41154"/>
    <w:rsid w:val="00C50EF3"/>
    <w:rsid w:val="00C678C0"/>
    <w:rsid w:val="00C7586C"/>
    <w:rsid w:val="00C76023"/>
    <w:rsid w:val="00C77C24"/>
    <w:rsid w:val="00C82495"/>
    <w:rsid w:val="00C9436D"/>
    <w:rsid w:val="00C9454F"/>
    <w:rsid w:val="00CA4618"/>
    <w:rsid w:val="00CA6279"/>
    <w:rsid w:val="00CA7DA8"/>
    <w:rsid w:val="00CC605D"/>
    <w:rsid w:val="00CC7377"/>
    <w:rsid w:val="00CD1450"/>
    <w:rsid w:val="00CD1648"/>
    <w:rsid w:val="00CD1933"/>
    <w:rsid w:val="00CD5DAF"/>
    <w:rsid w:val="00CE3F34"/>
    <w:rsid w:val="00D00E8E"/>
    <w:rsid w:val="00D0604C"/>
    <w:rsid w:val="00D06C2F"/>
    <w:rsid w:val="00D21DA9"/>
    <w:rsid w:val="00D22833"/>
    <w:rsid w:val="00D266DF"/>
    <w:rsid w:val="00D27228"/>
    <w:rsid w:val="00D37587"/>
    <w:rsid w:val="00D3789F"/>
    <w:rsid w:val="00D42A4F"/>
    <w:rsid w:val="00D43417"/>
    <w:rsid w:val="00D4716D"/>
    <w:rsid w:val="00D63A0F"/>
    <w:rsid w:val="00D900FD"/>
    <w:rsid w:val="00D931B2"/>
    <w:rsid w:val="00D93AAD"/>
    <w:rsid w:val="00D97081"/>
    <w:rsid w:val="00DA27E1"/>
    <w:rsid w:val="00DA71F0"/>
    <w:rsid w:val="00DB234C"/>
    <w:rsid w:val="00DB7856"/>
    <w:rsid w:val="00DC0F30"/>
    <w:rsid w:val="00DC1AEE"/>
    <w:rsid w:val="00DD2086"/>
    <w:rsid w:val="00DE5268"/>
    <w:rsid w:val="00DF1A70"/>
    <w:rsid w:val="00DF57B7"/>
    <w:rsid w:val="00DF7F82"/>
    <w:rsid w:val="00DF7FD1"/>
    <w:rsid w:val="00E02537"/>
    <w:rsid w:val="00E0547C"/>
    <w:rsid w:val="00E0599B"/>
    <w:rsid w:val="00E121DD"/>
    <w:rsid w:val="00E177B0"/>
    <w:rsid w:val="00E2294F"/>
    <w:rsid w:val="00E245E2"/>
    <w:rsid w:val="00E33671"/>
    <w:rsid w:val="00E379B9"/>
    <w:rsid w:val="00E45301"/>
    <w:rsid w:val="00E51AED"/>
    <w:rsid w:val="00E527DC"/>
    <w:rsid w:val="00E55B37"/>
    <w:rsid w:val="00E55ECA"/>
    <w:rsid w:val="00E608DF"/>
    <w:rsid w:val="00E7119E"/>
    <w:rsid w:val="00E72A65"/>
    <w:rsid w:val="00E77303"/>
    <w:rsid w:val="00E8112B"/>
    <w:rsid w:val="00E83F8B"/>
    <w:rsid w:val="00E85C4F"/>
    <w:rsid w:val="00E93F22"/>
    <w:rsid w:val="00EB0105"/>
    <w:rsid w:val="00EB0D40"/>
    <w:rsid w:val="00EB51A0"/>
    <w:rsid w:val="00EC1CCA"/>
    <w:rsid w:val="00EF123F"/>
    <w:rsid w:val="00F1658C"/>
    <w:rsid w:val="00F23C88"/>
    <w:rsid w:val="00F25935"/>
    <w:rsid w:val="00F33220"/>
    <w:rsid w:val="00F33399"/>
    <w:rsid w:val="00F33DB8"/>
    <w:rsid w:val="00F459E0"/>
    <w:rsid w:val="00F54DE1"/>
    <w:rsid w:val="00F63329"/>
    <w:rsid w:val="00F63BEF"/>
    <w:rsid w:val="00F64266"/>
    <w:rsid w:val="00F67779"/>
    <w:rsid w:val="00F70764"/>
    <w:rsid w:val="00F77549"/>
    <w:rsid w:val="00F86D2F"/>
    <w:rsid w:val="00F8791C"/>
    <w:rsid w:val="00F94230"/>
    <w:rsid w:val="00FA04EC"/>
    <w:rsid w:val="00FA4C58"/>
    <w:rsid w:val="00FC00BE"/>
    <w:rsid w:val="00FC79B0"/>
    <w:rsid w:val="00FD37D5"/>
    <w:rsid w:val="00FE657A"/>
    <w:rsid w:val="00FF39D2"/>
    <w:rsid w:val="00FF3F7A"/>
    <w:rsid w:val="04E24ACA"/>
    <w:rsid w:val="084E0240"/>
    <w:rsid w:val="0BA342C3"/>
    <w:rsid w:val="211B4808"/>
    <w:rsid w:val="3A7A699C"/>
    <w:rsid w:val="400D1715"/>
    <w:rsid w:val="459B18FC"/>
    <w:rsid w:val="4AC004CF"/>
    <w:rsid w:val="4C437C56"/>
    <w:rsid w:val="4E2C41B3"/>
    <w:rsid w:val="572151EA"/>
    <w:rsid w:val="774856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annotation text"/>
    <w:basedOn w:val="1"/>
    <w:link w:val="12"/>
    <w:qFormat/>
    <w:uiPriority w:val="99"/>
    <w:pPr>
      <w:jc w:val="left"/>
    </w:pPr>
  </w:style>
  <w:style w:type="paragraph" w:styleId="4">
    <w:name w:val="Balloon Text"/>
    <w:basedOn w:val="1"/>
    <w:link w:val="13"/>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annotation reference"/>
    <w:qFormat/>
    <w:uiPriority w:val="99"/>
    <w:rPr>
      <w:sz w:val="21"/>
      <w:szCs w:val="21"/>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批注文字 Char"/>
    <w:basedOn w:val="7"/>
    <w:link w:val="3"/>
    <w:qFormat/>
    <w:uiPriority w:val="99"/>
  </w:style>
  <w:style w:type="character" w:customStyle="1" w:styleId="13">
    <w:name w:val="批注框文本 Char"/>
    <w:link w:val="4"/>
    <w:qFormat/>
    <w:uiPriority w:val="99"/>
    <w:rPr>
      <w:sz w:val="18"/>
      <w:szCs w:val="18"/>
    </w:rPr>
  </w:style>
  <w:style w:type="character" w:customStyle="1" w:styleId="14">
    <w:name w:val="页眉 Char"/>
    <w:link w:val="6"/>
    <w:qFormat/>
    <w:uiPriority w:val="99"/>
    <w:rPr>
      <w:sz w:val="18"/>
      <w:szCs w:val="18"/>
    </w:rPr>
  </w:style>
  <w:style w:type="character" w:customStyle="1" w:styleId="15">
    <w:name w:val="页脚 Char"/>
    <w:link w:val="5"/>
    <w:qFormat/>
    <w:uiPriority w:val="99"/>
    <w:rPr>
      <w:sz w:val="18"/>
      <w:szCs w:val="18"/>
    </w:rPr>
  </w:style>
  <w:style w:type="paragraph" w:customStyle="1" w:styleId="16">
    <w:name w:val="Default"/>
    <w:qFormat/>
    <w:uiPriority w:val="0"/>
    <w:pPr>
      <w:widowControl w:val="0"/>
      <w:autoSpaceDE w:val="0"/>
      <w:autoSpaceDN w:val="0"/>
      <w:adjustRightInd w:val="0"/>
    </w:pPr>
    <w:rPr>
      <w:rFonts w:ascii="FangSong_GB2312" w:hAnsi="Times New Roman" w:eastAsia="FangSong_GB2312" w:cs="FangSong_GB2312"/>
      <w:color w:val="000000"/>
      <w:sz w:val="24"/>
      <w:szCs w:val="24"/>
      <w:lang w:val="en-US" w:eastAsia="zh-CN" w:bidi="ar-SA"/>
    </w:rPr>
  </w:style>
  <w:style w:type="paragraph" w:styleId="17">
    <w:name w:val="List Paragraph"/>
    <w:basedOn w:val="1"/>
    <w:qFormat/>
    <w:uiPriority w:val="34"/>
    <w:pPr>
      <w:ind w:firstLine="420" w:firstLineChars="200"/>
    </w:pPr>
  </w:style>
  <w:style w:type="character" w:customStyle="1" w:styleId="18">
    <w:name w:val="Unresolved Mention"/>
    <w:basedOn w:val="7"/>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36F0E-9269-4E2F-BDFF-F2962B13B71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2844</Words>
  <Characters>3142</Characters>
  <Lines>29</Lines>
  <Paragraphs>8</Paragraphs>
  <TotalTime>0</TotalTime>
  <ScaleCrop>false</ScaleCrop>
  <LinksUpToDate>false</LinksUpToDate>
  <CharactersWithSpaces>3685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2019-11-11T01:54:00Z</dcterms:created>
  <dc:creator>NORA MQQ</dc:creator>
  <cp:lastModifiedBy>zmm</cp:lastModifiedBy>
  <cp:lastPrinted>2019-09-22T13:39:00Z</cp:lastPrinted>
  <dcterms:modified xsi:type="dcterms:W3CDTF">2019-11-12T06:52:22Z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